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396" w:rsidRPr="006F71BF" w:rsidRDefault="00E36F51" w:rsidP="00B02396">
      <w:pPr>
        <w:pStyle w:val="Heading1"/>
      </w:pPr>
      <w:bookmarkStart w:id="0" w:name="_Toc336426825"/>
      <w:r>
        <w:t>APPENDIX A</w:t>
      </w:r>
      <w:r w:rsidR="00B02396" w:rsidRPr="006F71BF">
        <w:t xml:space="preserve">: POSTS REQUIRING AN ENHANCED </w:t>
      </w:r>
      <w:r w:rsidR="00BC4E39">
        <w:t xml:space="preserve">CHECK FOR REGULATED </w:t>
      </w:r>
      <w:r w:rsidR="00131A6A">
        <w:t>ACTIVITY</w:t>
      </w:r>
      <w:r w:rsidR="00B02396" w:rsidRPr="006F71BF">
        <w:t xml:space="preserve"> (</w:t>
      </w:r>
      <w:r w:rsidR="001E5743">
        <w:t>CURRENT</w:t>
      </w:r>
      <w:r w:rsidR="005865C6">
        <w:t xml:space="preserve"> DEFINITION</w:t>
      </w:r>
      <w:r w:rsidR="00B02396" w:rsidRPr="006F71BF">
        <w:t>)</w:t>
      </w:r>
      <w:bookmarkEnd w:id="0"/>
    </w:p>
    <w:p w:rsidR="00B02396" w:rsidRPr="006F71BF" w:rsidRDefault="00B02396" w:rsidP="00B02396">
      <w:pPr>
        <w:pStyle w:val="Heading2"/>
      </w:pPr>
      <w:bookmarkStart w:id="1" w:name="_Toc334706940"/>
      <w:bookmarkStart w:id="2" w:name="_Toc336341666"/>
      <w:bookmarkStart w:id="3" w:name="_Toc336426826"/>
      <w:r w:rsidRPr="006F71BF">
        <w:t>LEGISLATION ON DEFINITION OF REGULATED ACTIVITY</w:t>
      </w:r>
      <w:bookmarkEnd w:id="1"/>
      <w:bookmarkEnd w:id="2"/>
      <w:bookmarkEnd w:id="3"/>
    </w:p>
    <w:p w:rsidR="00B02396" w:rsidRDefault="00B02396" w:rsidP="00B02396">
      <w:r w:rsidRPr="006F71BF">
        <w:t>The full, legal definition of regulated activity is set out in Schedule 4 of the Safeguarding Vulnerable Groups Act 2006, as amended (in particular, by the Protection of Freedoms Act 2012).</w:t>
      </w:r>
      <w:r>
        <w:t xml:space="preserve"> </w:t>
      </w:r>
      <w:r w:rsidRPr="006F71BF">
        <w:t>Regulated activity still excludes family arrangements, and personal, non-commercial arrangements.</w:t>
      </w:r>
    </w:p>
    <w:p w:rsidR="00462D39" w:rsidRDefault="00462D39" w:rsidP="00B02396"/>
    <w:p w:rsidR="00462D39" w:rsidRPr="00EE17E9" w:rsidRDefault="00462D39" w:rsidP="00462D39">
      <w:pPr>
        <w:rPr>
          <w:b/>
        </w:rPr>
      </w:pPr>
      <w:r w:rsidRPr="00EE17E9">
        <w:rPr>
          <w:b/>
        </w:rPr>
        <w:t>What is meant by working regularly?</w:t>
      </w:r>
    </w:p>
    <w:p w:rsidR="00462D39" w:rsidRPr="00EE17E9" w:rsidRDefault="00462D39" w:rsidP="00462D39">
      <w:r w:rsidRPr="00EE17E9">
        <w:t>The key test is ‘frequent’ or ‘intensive’ contact which was clarified in December 2009 by Sir Roger Singleton and the Secretary of State for Children, Schools and Families as:</w:t>
      </w:r>
    </w:p>
    <w:p w:rsidR="00462D39" w:rsidRPr="00EE17E9" w:rsidRDefault="00462D39" w:rsidP="00462D39">
      <w:pPr>
        <w:ind w:left="720"/>
      </w:pPr>
      <w:r w:rsidRPr="00EE17E9">
        <w:t>“The frequent contact test should be met if the work with children takes place once a week of more. The intensive contact test should be met if the work takes place on four days in one month or more or overnight. Individuals who go into different schools or similar settings to work with different groups of children should not be required to register unless their contact with the same children is frequent or intensive.”</w:t>
      </w:r>
    </w:p>
    <w:p w:rsidR="00B02396" w:rsidRPr="007B43C4" w:rsidRDefault="00B02396" w:rsidP="00B02396">
      <w:pPr>
        <w:pStyle w:val="Heading3"/>
      </w:pPr>
      <w:bookmarkStart w:id="4" w:name="_Toc336426827"/>
      <w:r w:rsidRPr="007B43C4">
        <w:t xml:space="preserve">Regulated Activity (Children) </w:t>
      </w:r>
      <w:bookmarkStart w:id="5" w:name="_Toc334706941"/>
      <w:r w:rsidRPr="007B43C4">
        <w:t xml:space="preserve">- </w:t>
      </w:r>
      <w:r w:rsidR="001E5743">
        <w:t>Current</w:t>
      </w:r>
      <w:r w:rsidR="001E5743" w:rsidRPr="007B43C4">
        <w:t xml:space="preserve"> </w:t>
      </w:r>
      <w:r w:rsidRPr="007B43C4">
        <w:t xml:space="preserve">Definition </w:t>
      </w:r>
      <w:r w:rsidR="00216004">
        <w:t>o</w:t>
      </w:r>
      <w:r w:rsidR="00131A6A">
        <w:t xml:space="preserve">f </w:t>
      </w:r>
      <w:r w:rsidRPr="007B43C4">
        <w:t>Regulated Activity - Children</w:t>
      </w:r>
      <w:bookmarkEnd w:id="4"/>
      <w:bookmarkEnd w:id="5"/>
      <w:r w:rsidRPr="007B43C4">
        <w:t xml:space="preserve"> </w:t>
      </w:r>
    </w:p>
    <w:p w:rsidR="00B02396" w:rsidRDefault="00B02396" w:rsidP="00B02396">
      <w:r w:rsidRPr="006F71BF">
        <w:t xml:space="preserve">The </w:t>
      </w:r>
      <w:r w:rsidR="001E5743">
        <w:t>current</w:t>
      </w:r>
      <w:r w:rsidR="001E5743" w:rsidRPr="006F71BF">
        <w:t xml:space="preserve"> </w:t>
      </w:r>
      <w:r w:rsidRPr="006F71BF">
        <w:t>definition of regulated activity relating to children comprises only:</w:t>
      </w:r>
    </w:p>
    <w:p w:rsidR="00B02396" w:rsidRPr="006F71BF" w:rsidRDefault="00B02396" w:rsidP="00B02396"/>
    <w:p w:rsidR="00B02396" w:rsidRDefault="00B02396" w:rsidP="007F20E8">
      <w:pPr>
        <w:pStyle w:val="ListBullet"/>
        <w:numPr>
          <w:ilvl w:val="0"/>
          <w:numId w:val="22"/>
        </w:numPr>
        <w:ind w:left="709" w:hanging="283"/>
        <w:rPr>
          <w:lang w:eastAsia="en-GB"/>
        </w:rPr>
      </w:pPr>
      <w:r w:rsidRPr="006F71BF">
        <w:rPr>
          <w:lang w:eastAsia="en-GB"/>
        </w:rPr>
        <w:t>Unsupervised activities: teach, train, instruct, care for or supervise children, or provide advice/guidance on well-being, or dri</w:t>
      </w:r>
      <w:r w:rsidR="007B65D1">
        <w:rPr>
          <w:lang w:eastAsia="en-GB"/>
        </w:rPr>
        <w:t>ve a vehicle only for children.</w:t>
      </w:r>
    </w:p>
    <w:p w:rsidR="00B02396" w:rsidRDefault="00B02396" w:rsidP="007F20E8">
      <w:pPr>
        <w:pStyle w:val="ListBullet"/>
        <w:numPr>
          <w:ilvl w:val="0"/>
          <w:numId w:val="22"/>
        </w:numPr>
        <w:ind w:left="709" w:hanging="283"/>
      </w:pPr>
      <w:r w:rsidRPr="006F71BF">
        <w:t xml:space="preserve">Work for a limited range of establishments (‘specified places’ – see list below), with opportunity for contact, (but not </w:t>
      </w:r>
      <w:r w:rsidR="007B65D1">
        <w:t>work by supervised volunteers).</w:t>
      </w:r>
    </w:p>
    <w:p w:rsidR="00B02396" w:rsidRPr="00B02396" w:rsidRDefault="00B02396" w:rsidP="00B02396"/>
    <w:p w:rsidR="00B02396" w:rsidRDefault="00B02396" w:rsidP="00B02396">
      <w:pPr>
        <w:rPr>
          <w:lang w:eastAsia="en-GB"/>
        </w:rPr>
      </w:pPr>
      <w:r>
        <w:rPr>
          <w:lang w:eastAsia="en-GB"/>
        </w:rPr>
        <w:t xml:space="preserve">Work under 1 </w:t>
      </w:r>
      <w:r w:rsidRPr="006F71BF">
        <w:rPr>
          <w:lang w:eastAsia="en-GB"/>
        </w:rPr>
        <w:t>or 2</w:t>
      </w:r>
      <w:r>
        <w:rPr>
          <w:lang w:eastAsia="en-GB"/>
        </w:rPr>
        <w:t xml:space="preserve"> </w:t>
      </w:r>
      <w:r w:rsidR="006929BB">
        <w:rPr>
          <w:lang w:eastAsia="en-GB"/>
        </w:rPr>
        <w:t>above</w:t>
      </w:r>
      <w:r w:rsidRPr="006F71BF">
        <w:rPr>
          <w:lang w:eastAsia="en-GB"/>
        </w:rPr>
        <w:t xml:space="preserve"> is </w:t>
      </w:r>
      <w:r w:rsidR="00131A6A" w:rsidRPr="006F71BF">
        <w:rPr>
          <w:lang w:eastAsia="en-GB"/>
        </w:rPr>
        <w:t xml:space="preserve">regulated activity </w:t>
      </w:r>
      <w:r w:rsidRPr="006F71BF">
        <w:rPr>
          <w:lang w:eastAsia="en-GB"/>
        </w:rPr>
        <w:t xml:space="preserve">only if done regularly. Regular means carried out by the same person frequently (once a week or more often), or on 4 or more days in a 30-day period (or in some cases, overnight). Statutory guidance about supervision of activity – currently out for consultation. </w:t>
      </w:r>
    </w:p>
    <w:p w:rsidR="00B02396" w:rsidRPr="006F71BF" w:rsidRDefault="00B02396" w:rsidP="006929BB">
      <w:pPr>
        <w:rPr>
          <w:lang w:eastAsia="en-GB"/>
        </w:rPr>
      </w:pPr>
    </w:p>
    <w:p w:rsidR="00B02396" w:rsidRDefault="00B02396" w:rsidP="00087265">
      <w:pPr>
        <w:pStyle w:val="ListBullet"/>
        <w:tabs>
          <w:tab w:val="clear" w:pos="360"/>
        </w:tabs>
        <w:ind w:left="709" w:hanging="283"/>
      </w:pPr>
      <w:r w:rsidRPr="006F71BF">
        <w:t xml:space="preserve">Relevant personal care, for example washing or dressing; or health care by or supervised by a professional, even if done once; </w:t>
      </w:r>
    </w:p>
    <w:p w:rsidR="00B02396" w:rsidRDefault="00B02396" w:rsidP="00087265">
      <w:pPr>
        <w:pStyle w:val="ListBullet"/>
        <w:tabs>
          <w:tab w:val="clear" w:pos="360"/>
        </w:tabs>
        <w:ind w:left="709" w:hanging="283"/>
      </w:pPr>
      <w:r w:rsidRPr="006F71BF">
        <w:t>Registered childminding; and foster-carers;</w:t>
      </w:r>
    </w:p>
    <w:p w:rsidR="00B02396" w:rsidRPr="00B02396" w:rsidRDefault="00B02396" w:rsidP="00B02396"/>
    <w:p w:rsidR="000A5357" w:rsidRPr="006F71BF" w:rsidRDefault="00B02396" w:rsidP="00B02396">
      <w:r w:rsidRPr="006F71BF">
        <w:t xml:space="preserve">Regulated activity still excludes: </w:t>
      </w:r>
    </w:p>
    <w:p w:rsidR="00B02396" w:rsidRPr="006F71BF" w:rsidRDefault="00B02396" w:rsidP="007F20E8">
      <w:pPr>
        <w:numPr>
          <w:ilvl w:val="0"/>
          <w:numId w:val="18"/>
        </w:numPr>
        <w:ind w:left="709" w:hanging="283"/>
      </w:pPr>
      <w:r w:rsidRPr="006F71BF">
        <w:t xml:space="preserve">Family arrangements; </w:t>
      </w:r>
    </w:p>
    <w:p w:rsidR="00B02396" w:rsidRPr="006F71BF" w:rsidRDefault="00B02396" w:rsidP="007F20E8">
      <w:pPr>
        <w:numPr>
          <w:ilvl w:val="0"/>
          <w:numId w:val="18"/>
        </w:numPr>
        <w:ind w:left="709" w:hanging="283"/>
      </w:pPr>
      <w:r w:rsidRPr="006F71BF">
        <w:t>Personal, non-commercial arrangements.</w:t>
      </w:r>
    </w:p>
    <w:p w:rsidR="00B02396" w:rsidRPr="0019426A" w:rsidRDefault="00B02396" w:rsidP="0019426A">
      <w:pPr>
        <w:pStyle w:val="Heading3"/>
      </w:pPr>
      <w:bookmarkStart w:id="6" w:name="_Toc334706942"/>
      <w:bookmarkStart w:id="7" w:name="_Toc336341667"/>
      <w:bookmarkStart w:id="8" w:name="_Toc336426828"/>
      <w:r w:rsidRPr="0019426A">
        <w:t>Definition of Supervision</w:t>
      </w:r>
      <w:bookmarkEnd w:id="6"/>
      <w:bookmarkEnd w:id="7"/>
      <w:bookmarkEnd w:id="8"/>
    </w:p>
    <w:p w:rsidR="00B02396" w:rsidRPr="006F71BF" w:rsidRDefault="00B02396" w:rsidP="00B02396">
      <w:r w:rsidRPr="006F71BF">
        <w:t>Supervision must be:</w:t>
      </w:r>
    </w:p>
    <w:p w:rsidR="00B02396" w:rsidRPr="006F71BF" w:rsidRDefault="00B02396" w:rsidP="00087265">
      <w:pPr>
        <w:pStyle w:val="ListBullet"/>
        <w:tabs>
          <w:tab w:val="clear" w:pos="360"/>
        </w:tabs>
        <w:ind w:left="709" w:hanging="283"/>
      </w:pPr>
      <w:r w:rsidRPr="006F71BF">
        <w:t>Regular</w:t>
      </w:r>
      <w:r w:rsidR="0019426A">
        <w:t>.</w:t>
      </w:r>
    </w:p>
    <w:p w:rsidR="00B02396" w:rsidRPr="006F71BF" w:rsidRDefault="00B02396" w:rsidP="00087265">
      <w:pPr>
        <w:pStyle w:val="ListBullet"/>
        <w:tabs>
          <w:tab w:val="clear" w:pos="360"/>
        </w:tabs>
        <w:ind w:left="709" w:hanging="283"/>
      </w:pPr>
      <w:r w:rsidRPr="006F71BF">
        <w:t>Day to day</w:t>
      </w:r>
      <w:r w:rsidR="0019426A">
        <w:t>.</w:t>
      </w:r>
    </w:p>
    <w:p w:rsidR="00B02396" w:rsidRPr="006F71BF" w:rsidRDefault="00B02396" w:rsidP="00087265">
      <w:pPr>
        <w:pStyle w:val="ListBullet"/>
        <w:tabs>
          <w:tab w:val="clear" w:pos="360"/>
        </w:tabs>
        <w:ind w:left="709" w:hanging="283"/>
      </w:pPr>
      <w:r w:rsidRPr="006F71BF">
        <w:t>Reasonable in all the circumstances for the purpose of protecting the children concerned</w:t>
      </w:r>
      <w:r w:rsidR="0019426A">
        <w:t>.</w:t>
      </w:r>
    </w:p>
    <w:p w:rsidR="00B02396" w:rsidRDefault="00B02396" w:rsidP="00087265">
      <w:pPr>
        <w:pStyle w:val="ListBullet"/>
        <w:tabs>
          <w:tab w:val="clear" w:pos="360"/>
        </w:tabs>
        <w:ind w:left="709" w:hanging="283"/>
      </w:pPr>
      <w:r w:rsidRPr="006F71BF">
        <w:t>Carried out by someone who is engaging in regulated activity relating to children.</w:t>
      </w:r>
    </w:p>
    <w:p w:rsidR="00B02396" w:rsidRPr="0019426A" w:rsidRDefault="00B02396" w:rsidP="0019426A">
      <w:pPr>
        <w:pStyle w:val="Heading3"/>
      </w:pPr>
      <w:bookmarkStart w:id="9" w:name="_Toc334706943"/>
      <w:bookmarkStart w:id="10" w:name="_Toc336341668"/>
      <w:bookmarkStart w:id="11" w:name="_Toc336426829"/>
      <w:r w:rsidRPr="0019426A">
        <w:lastRenderedPageBreak/>
        <w:t>Specified Places</w:t>
      </w:r>
      <w:bookmarkEnd w:id="9"/>
      <w:bookmarkEnd w:id="10"/>
      <w:bookmarkEnd w:id="11"/>
    </w:p>
    <w:p w:rsidR="00B02396" w:rsidRPr="00B02396" w:rsidRDefault="00F86BA0" w:rsidP="00087265">
      <w:pPr>
        <w:pStyle w:val="ListBullet"/>
        <w:tabs>
          <w:tab w:val="clear" w:pos="360"/>
        </w:tabs>
        <w:ind w:left="709" w:hanging="283"/>
        <w:rPr>
          <w:rStyle w:val="CharacterStyle3"/>
          <w:rFonts w:cs="Arial"/>
          <w:sz w:val="24"/>
        </w:rPr>
      </w:pPr>
      <w:r>
        <w:t>S</w:t>
      </w:r>
      <w:r w:rsidR="00B02396" w:rsidRPr="006F71BF">
        <w:t xml:space="preserve">chools </w:t>
      </w:r>
      <w:r w:rsidR="00B02396">
        <w:t>and</w:t>
      </w:r>
      <w:r w:rsidR="00B02396" w:rsidRPr="006F71BF">
        <w:t xml:space="preserve"> colleges </w:t>
      </w:r>
      <w:r w:rsidR="00B02396" w:rsidRPr="00B02396">
        <w:rPr>
          <w:rStyle w:val="CharacterStyle2"/>
          <w:rFonts w:cs="Arial"/>
          <w:sz w:val="24"/>
        </w:rPr>
        <w:t xml:space="preserve">wholly or mainly for under 18 year olds </w:t>
      </w:r>
      <w:r w:rsidR="00B02396" w:rsidRPr="00B02396">
        <w:rPr>
          <w:rStyle w:val="CharacterStyle3"/>
          <w:rFonts w:cs="Arial"/>
          <w:sz w:val="24"/>
        </w:rPr>
        <w:t>(all or mainly full-time, for</w:t>
      </w:r>
      <w:r w:rsidR="00B02396" w:rsidRPr="00B02396">
        <w:t xml:space="preserve"> </w:t>
      </w:r>
      <w:r>
        <w:rPr>
          <w:rStyle w:val="CharacterStyle3"/>
          <w:rFonts w:cs="Arial"/>
          <w:sz w:val="24"/>
        </w:rPr>
        <w:t>children).</w:t>
      </w:r>
    </w:p>
    <w:p w:rsidR="00B02396" w:rsidRPr="006F71BF" w:rsidRDefault="00F86BA0" w:rsidP="00087265">
      <w:pPr>
        <w:pStyle w:val="ListBullet"/>
        <w:tabs>
          <w:tab w:val="clear" w:pos="360"/>
        </w:tabs>
        <w:ind w:left="709" w:hanging="283"/>
      </w:pPr>
      <w:r>
        <w:t>P</w:t>
      </w:r>
      <w:r w:rsidR="00B02396" w:rsidRPr="006F71BF">
        <w:t>upil referral units (also known as Short Stay School</w:t>
      </w:r>
      <w:r>
        <w:t>s) not falling within the above.</w:t>
      </w:r>
    </w:p>
    <w:p w:rsidR="00B02396" w:rsidRPr="006F71BF" w:rsidRDefault="00F86BA0" w:rsidP="00087265">
      <w:pPr>
        <w:pStyle w:val="ListBullet"/>
        <w:tabs>
          <w:tab w:val="clear" w:pos="360"/>
        </w:tabs>
        <w:ind w:left="709" w:hanging="283"/>
      </w:pPr>
      <w:r>
        <w:t>Nursery schools.</w:t>
      </w:r>
    </w:p>
    <w:p w:rsidR="00B02396" w:rsidRPr="006F71BF" w:rsidRDefault="00F86BA0" w:rsidP="00087265">
      <w:pPr>
        <w:pStyle w:val="ListBullet"/>
        <w:tabs>
          <w:tab w:val="clear" w:pos="360"/>
        </w:tabs>
        <w:ind w:left="709" w:hanging="283"/>
      </w:pPr>
      <w:r>
        <w:t>I</w:t>
      </w:r>
      <w:r w:rsidR="00B02396" w:rsidRPr="006F71BF">
        <w:t>nstitutions for the detention of children</w:t>
      </w:r>
      <w:r>
        <w:t>.</w:t>
      </w:r>
    </w:p>
    <w:p w:rsidR="00B02396" w:rsidRPr="006F71BF" w:rsidRDefault="00F86BA0" w:rsidP="00087265">
      <w:pPr>
        <w:pStyle w:val="ListBullet"/>
        <w:tabs>
          <w:tab w:val="clear" w:pos="360"/>
        </w:tabs>
        <w:ind w:left="709" w:hanging="283"/>
      </w:pPr>
      <w:r>
        <w:t>Children's homes.</w:t>
      </w:r>
    </w:p>
    <w:p w:rsidR="00B02396" w:rsidRPr="006F71BF" w:rsidRDefault="00F86BA0" w:rsidP="00087265">
      <w:pPr>
        <w:pStyle w:val="ListBullet"/>
        <w:tabs>
          <w:tab w:val="clear" w:pos="360"/>
        </w:tabs>
        <w:ind w:left="709" w:hanging="283"/>
      </w:pPr>
      <w:r>
        <w:t xml:space="preserve">Children's centres in </w:t>
      </w:r>
      <w:smartTag w:uri="urn:schemas-microsoft-com:office:smarttags" w:element="place">
        <w:smartTag w:uri="urn:schemas-microsoft-com:office:smarttags" w:element="country-region">
          <w:r>
            <w:t>England</w:t>
          </w:r>
        </w:smartTag>
      </w:smartTag>
      <w:r>
        <w:t>.</w:t>
      </w:r>
    </w:p>
    <w:p w:rsidR="00B02396" w:rsidRPr="006F71BF" w:rsidRDefault="00F86BA0" w:rsidP="00087265">
      <w:pPr>
        <w:pStyle w:val="ListBullet"/>
        <w:tabs>
          <w:tab w:val="clear" w:pos="360"/>
        </w:tabs>
        <w:ind w:left="709" w:hanging="283"/>
      </w:pPr>
      <w:r>
        <w:t>C</w:t>
      </w:r>
      <w:r w:rsidR="00B02396" w:rsidRPr="006F71BF">
        <w:t>hildcare premises (including nurseries).</w:t>
      </w:r>
    </w:p>
    <w:p w:rsidR="00B02396" w:rsidRPr="00B02396" w:rsidRDefault="00B02396" w:rsidP="00B02396"/>
    <w:p w:rsidR="00B02396" w:rsidRPr="00712CF1" w:rsidRDefault="00B02396" w:rsidP="00B02396">
      <w:pPr>
        <w:spacing w:line="360" w:lineRule="auto"/>
        <w:rPr>
          <w:rFonts w:cs="Arial"/>
          <w:u w:val="single"/>
        </w:rPr>
      </w:pPr>
      <w:r w:rsidRPr="00712CF1">
        <w:rPr>
          <w:rFonts w:cs="Arial"/>
          <w:u w:val="single"/>
        </w:rPr>
        <w:t xml:space="preserve">No longer in regulated activity - children </w:t>
      </w:r>
    </w:p>
    <w:p w:rsidR="00B02396" w:rsidRPr="00411B1E" w:rsidRDefault="00B02396" w:rsidP="00B73240">
      <w:pPr>
        <w:pStyle w:val="Heading3"/>
      </w:pPr>
      <w:r>
        <w:t>Activities</w:t>
      </w:r>
    </w:p>
    <w:p w:rsidR="00B02396" w:rsidRPr="006F71BF" w:rsidRDefault="00B02396" w:rsidP="00087265">
      <w:pPr>
        <w:pStyle w:val="ListBullet"/>
        <w:tabs>
          <w:tab w:val="clear" w:pos="360"/>
        </w:tabs>
        <w:ind w:left="709" w:hanging="283"/>
      </w:pPr>
      <w:r w:rsidRPr="006F71BF">
        <w:t xml:space="preserve">Activity </w:t>
      </w:r>
      <w:r w:rsidR="00712CF1">
        <w:t>supervised at reasonable level.</w:t>
      </w:r>
    </w:p>
    <w:p w:rsidR="00B02396" w:rsidRPr="006F71BF" w:rsidRDefault="00B02396" w:rsidP="00087265">
      <w:pPr>
        <w:pStyle w:val="ListBullet"/>
        <w:tabs>
          <w:tab w:val="clear" w:pos="360"/>
        </w:tabs>
        <w:ind w:left="709" w:hanging="283"/>
      </w:pPr>
      <w:r w:rsidRPr="006F71BF">
        <w:t>Health care not by (or directed or supervised by) a health care professional</w:t>
      </w:r>
      <w:r w:rsidR="00225FAE">
        <w:t>.</w:t>
      </w:r>
      <w:r w:rsidRPr="006F71BF">
        <w:t xml:space="preserve"> </w:t>
      </w:r>
    </w:p>
    <w:p w:rsidR="00B02396" w:rsidRPr="006F71BF" w:rsidRDefault="00712CF1" w:rsidP="00087265">
      <w:pPr>
        <w:pStyle w:val="ListBullet"/>
        <w:tabs>
          <w:tab w:val="clear" w:pos="360"/>
        </w:tabs>
        <w:ind w:left="709" w:hanging="283"/>
      </w:pPr>
      <w:r>
        <w:t>Legal advice.</w:t>
      </w:r>
    </w:p>
    <w:p w:rsidR="00B02396" w:rsidRDefault="00B02396" w:rsidP="00087265">
      <w:pPr>
        <w:pStyle w:val="ListBullet"/>
        <w:tabs>
          <w:tab w:val="clear" w:pos="360"/>
        </w:tabs>
        <w:ind w:left="709" w:hanging="283"/>
      </w:pPr>
      <w:r w:rsidRPr="006F71BF">
        <w:t>“Treatment/th</w:t>
      </w:r>
      <w:r w:rsidR="00712CF1">
        <w:t>erapy” (instead “health care”).</w:t>
      </w:r>
    </w:p>
    <w:p w:rsidR="00B02396" w:rsidRPr="00411B1E" w:rsidRDefault="00B02396" w:rsidP="00B73240">
      <w:pPr>
        <w:pStyle w:val="Heading3"/>
      </w:pPr>
      <w:r>
        <w:t>Establishments</w:t>
      </w:r>
    </w:p>
    <w:p w:rsidR="00B02396" w:rsidRPr="006F71BF" w:rsidRDefault="00B02396" w:rsidP="00087265">
      <w:pPr>
        <w:pStyle w:val="ListBullet"/>
        <w:tabs>
          <w:tab w:val="clear" w:pos="360"/>
        </w:tabs>
        <w:ind w:left="709"/>
      </w:pPr>
      <w:r w:rsidRPr="006F71BF">
        <w:t>Occasional or temporary services, e.g. m</w:t>
      </w:r>
      <w:r w:rsidR="00B73240">
        <w:t>aintenance (not teaching etc.).</w:t>
      </w:r>
    </w:p>
    <w:p w:rsidR="00B02396" w:rsidRDefault="00B02396" w:rsidP="00087265">
      <w:pPr>
        <w:pStyle w:val="ListBullet"/>
        <w:tabs>
          <w:tab w:val="clear" w:pos="360"/>
        </w:tabs>
        <w:ind w:left="709"/>
      </w:pPr>
      <w:r w:rsidRPr="006F71BF">
        <w:t xml:space="preserve">Volunteers </w:t>
      </w:r>
      <w:r w:rsidR="00553632">
        <w:t>supervised at reasonable level.</w:t>
      </w:r>
    </w:p>
    <w:p w:rsidR="00B02396" w:rsidRPr="00B02396" w:rsidRDefault="00B02396" w:rsidP="00B02396"/>
    <w:p w:rsidR="00B02396" w:rsidRPr="006F71BF" w:rsidRDefault="00B02396" w:rsidP="00B02396">
      <w:pPr>
        <w:spacing w:line="360" w:lineRule="auto"/>
        <w:rPr>
          <w:rFonts w:cs="Arial"/>
          <w:color w:val="000000"/>
          <w:lang w:eastAsia="en-GB"/>
        </w:rPr>
      </w:pPr>
      <w:r w:rsidRPr="006F71BF">
        <w:rPr>
          <w:rFonts w:cs="Arial"/>
          <w:color w:val="000000"/>
          <w:lang w:eastAsia="en-GB"/>
        </w:rPr>
        <w:t>Office holders (</w:t>
      </w:r>
      <w:smartTag w:uri="urn:schemas-microsoft-com:office:smarttags" w:element="place">
        <w:smartTag w:uri="urn:schemas-microsoft-com:office:smarttags" w:element="country-region">
          <w:r w:rsidRPr="006F71BF">
            <w:rPr>
              <w:rFonts w:cs="Arial"/>
              <w:color w:val="000000"/>
              <w:lang w:eastAsia="en-GB"/>
            </w:rPr>
            <w:t>England</w:t>
          </w:r>
        </w:smartTag>
      </w:smartTag>
      <w:r w:rsidRPr="006F71BF">
        <w:rPr>
          <w:rFonts w:cs="Arial"/>
          <w:color w:val="000000"/>
          <w:lang w:eastAsia="en-GB"/>
        </w:rPr>
        <w:t xml:space="preserve">): </w:t>
      </w:r>
    </w:p>
    <w:p w:rsidR="00B02396" w:rsidRPr="006F71BF" w:rsidRDefault="00B02396" w:rsidP="00087265">
      <w:pPr>
        <w:pStyle w:val="ListBullet"/>
        <w:tabs>
          <w:tab w:val="clear" w:pos="360"/>
        </w:tabs>
        <w:ind w:left="709"/>
      </w:pPr>
      <w:r w:rsidRPr="006F71BF">
        <w:t>All “positions” removed,</w:t>
      </w:r>
      <w:r w:rsidR="00553632">
        <w:t xml:space="preserve"> e.g. governors, </w:t>
      </w:r>
      <w:r w:rsidR="00BC4E39">
        <w:t>councillors</w:t>
      </w:r>
      <w:r w:rsidR="00553632">
        <w:t>.</w:t>
      </w:r>
    </w:p>
    <w:p w:rsidR="00B02396" w:rsidRDefault="00B02396" w:rsidP="00087265">
      <w:pPr>
        <w:pStyle w:val="ListBullet"/>
        <w:tabs>
          <w:tab w:val="clear" w:pos="360"/>
        </w:tabs>
        <w:ind w:left="709"/>
      </w:pPr>
      <w:r w:rsidRPr="006F71BF">
        <w:t>Inspectorates removed.</w:t>
      </w:r>
    </w:p>
    <w:p w:rsidR="00090D0B" w:rsidRPr="006F71BF" w:rsidRDefault="00090D0B" w:rsidP="006929BB">
      <w:pPr>
        <w:pStyle w:val="ListBullet"/>
        <w:numPr>
          <w:ilvl w:val="0"/>
          <w:numId w:val="0"/>
        </w:numPr>
      </w:pPr>
    </w:p>
    <w:p w:rsidR="00B02396" w:rsidRPr="00B02396" w:rsidRDefault="00B02396" w:rsidP="00B0239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69"/>
        <w:gridCol w:w="4418"/>
      </w:tblGrid>
      <w:tr w:rsidR="00B02396" w:rsidRPr="009361C5" w:rsidTr="00556363">
        <w:trPr>
          <w:cantSplit/>
        </w:trPr>
        <w:tc>
          <w:tcPr>
            <w:tcW w:w="9039" w:type="dxa"/>
            <w:gridSpan w:val="2"/>
          </w:tcPr>
          <w:p w:rsidR="00131A6A" w:rsidRPr="009361C5" w:rsidRDefault="00B02396" w:rsidP="00B02396">
            <w:pPr>
              <w:pStyle w:val="Default"/>
              <w:spacing w:before="60" w:after="0" w:line="360" w:lineRule="auto"/>
              <w:rPr>
                <w:b/>
                <w:bCs/>
                <w:sz w:val="22"/>
                <w:szCs w:val="22"/>
              </w:rPr>
            </w:pPr>
            <w:r w:rsidRPr="009361C5">
              <w:rPr>
                <w:b/>
                <w:bCs/>
                <w:sz w:val="22"/>
                <w:szCs w:val="22"/>
              </w:rPr>
              <w:t xml:space="preserve">Part 1: Regulated Activity in relation to children </w:t>
            </w:r>
            <w:r w:rsidR="00131A6A" w:rsidRPr="009361C5">
              <w:rPr>
                <w:b/>
                <w:bCs/>
                <w:sz w:val="22"/>
                <w:szCs w:val="22"/>
              </w:rPr>
              <w:t>activities</w:t>
            </w:r>
          </w:p>
        </w:tc>
      </w:tr>
      <w:tr w:rsidR="00B02396" w:rsidRPr="009361C5" w:rsidTr="00556363">
        <w:trPr>
          <w:cantSplit/>
        </w:trPr>
        <w:tc>
          <w:tcPr>
            <w:tcW w:w="9039" w:type="dxa"/>
            <w:gridSpan w:val="2"/>
          </w:tcPr>
          <w:p w:rsidR="00B02396" w:rsidRPr="009361C5" w:rsidRDefault="00B02396" w:rsidP="00484A54">
            <w:pPr>
              <w:pStyle w:val="Default"/>
              <w:spacing w:after="0" w:line="360" w:lineRule="auto"/>
              <w:rPr>
                <w:bCs/>
                <w:sz w:val="22"/>
                <w:szCs w:val="22"/>
              </w:rPr>
            </w:pPr>
            <w:r w:rsidRPr="009361C5">
              <w:rPr>
                <w:bCs/>
                <w:sz w:val="22"/>
                <w:szCs w:val="22"/>
              </w:rPr>
              <w:t>The activities in the left-hand column are regulated activity in relation to children, subject to:</w:t>
            </w:r>
          </w:p>
          <w:p w:rsidR="00B02396" w:rsidRPr="009361C5" w:rsidRDefault="00B02396" w:rsidP="006A73DD">
            <w:pPr>
              <w:pStyle w:val="Default"/>
              <w:numPr>
                <w:ilvl w:val="0"/>
                <w:numId w:val="2"/>
              </w:numPr>
              <w:spacing w:after="0" w:line="360" w:lineRule="auto"/>
              <w:rPr>
                <w:bCs/>
                <w:sz w:val="22"/>
                <w:szCs w:val="22"/>
              </w:rPr>
            </w:pPr>
            <w:r w:rsidRPr="009361C5">
              <w:rPr>
                <w:bCs/>
                <w:sz w:val="22"/>
                <w:szCs w:val="22"/>
              </w:rPr>
              <w:t>exceptions in the right-hand column;</w:t>
            </w:r>
          </w:p>
          <w:p w:rsidR="00B02396" w:rsidRPr="009361C5" w:rsidRDefault="00B02396" w:rsidP="006A73DD">
            <w:pPr>
              <w:pStyle w:val="Default"/>
              <w:numPr>
                <w:ilvl w:val="0"/>
                <w:numId w:val="2"/>
              </w:numPr>
              <w:spacing w:after="0" w:line="360" w:lineRule="auto"/>
              <w:rPr>
                <w:bCs/>
                <w:sz w:val="22"/>
                <w:szCs w:val="22"/>
              </w:rPr>
            </w:pPr>
            <w:proofErr w:type="gramStart"/>
            <w:r w:rsidRPr="009361C5">
              <w:rPr>
                <w:bCs/>
                <w:sz w:val="22"/>
                <w:szCs w:val="22"/>
              </w:rPr>
              <w:t>different</w:t>
            </w:r>
            <w:proofErr w:type="gramEnd"/>
            <w:r w:rsidRPr="009361C5">
              <w:rPr>
                <w:bCs/>
                <w:sz w:val="22"/>
                <w:szCs w:val="22"/>
              </w:rPr>
              <w:t xml:space="preserve"> provisions for “establishments” (specified places) in Part 2 below.</w:t>
            </w:r>
          </w:p>
          <w:p w:rsidR="00B02396" w:rsidRPr="009361C5" w:rsidRDefault="00B02396" w:rsidP="00484A54">
            <w:pPr>
              <w:pStyle w:val="Default"/>
              <w:spacing w:after="0" w:line="360" w:lineRule="auto"/>
              <w:rPr>
                <w:bCs/>
                <w:sz w:val="22"/>
                <w:szCs w:val="22"/>
              </w:rPr>
            </w:pPr>
            <w:r w:rsidRPr="009361C5">
              <w:rPr>
                <w:bCs/>
                <w:sz w:val="22"/>
                <w:szCs w:val="22"/>
              </w:rPr>
              <w:t>Do not read the left-hand column in isolation from the right-hand column or from Part 2.</w:t>
            </w:r>
          </w:p>
          <w:p w:rsidR="00B02396" w:rsidRPr="009361C5" w:rsidRDefault="00B02396" w:rsidP="00484A54">
            <w:pPr>
              <w:pStyle w:val="Default"/>
              <w:spacing w:after="0" w:line="360" w:lineRule="auto"/>
              <w:rPr>
                <w:bCs/>
                <w:sz w:val="22"/>
                <w:szCs w:val="22"/>
              </w:rPr>
            </w:pPr>
            <w:r w:rsidRPr="009361C5">
              <w:rPr>
                <w:bCs/>
                <w:sz w:val="22"/>
                <w:szCs w:val="22"/>
              </w:rPr>
              <w:t>In the right-hand column:</w:t>
            </w:r>
          </w:p>
          <w:p w:rsidR="00B02396" w:rsidRPr="009361C5" w:rsidRDefault="00B02396" w:rsidP="006A73DD">
            <w:pPr>
              <w:pStyle w:val="Default"/>
              <w:numPr>
                <w:ilvl w:val="0"/>
                <w:numId w:val="2"/>
              </w:numPr>
              <w:spacing w:after="0" w:line="360" w:lineRule="auto"/>
              <w:rPr>
                <w:bCs/>
                <w:sz w:val="22"/>
                <w:szCs w:val="22"/>
              </w:rPr>
            </w:pPr>
            <w:r w:rsidRPr="009361C5">
              <w:rPr>
                <w:bCs/>
                <w:sz w:val="22"/>
                <w:szCs w:val="22"/>
              </w:rPr>
              <w:t>“new” exceptions are those in the 2012 Act;</w:t>
            </w:r>
          </w:p>
          <w:p w:rsidR="00B02396" w:rsidRDefault="00B02396" w:rsidP="006A73DD">
            <w:pPr>
              <w:pStyle w:val="Default"/>
              <w:numPr>
                <w:ilvl w:val="0"/>
                <w:numId w:val="2"/>
              </w:numPr>
              <w:spacing w:after="0" w:line="360" w:lineRule="auto"/>
              <w:rPr>
                <w:bCs/>
                <w:sz w:val="22"/>
                <w:szCs w:val="22"/>
              </w:rPr>
            </w:pPr>
            <w:r w:rsidRPr="009361C5">
              <w:rPr>
                <w:bCs/>
                <w:sz w:val="22"/>
                <w:szCs w:val="22"/>
              </w:rPr>
              <w:t>“</w:t>
            </w:r>
            <w:proofErr w:type="gramStart"/>
            <w:r w:rsidRPr="009361C5">
              <w:rPr>
                <w:bCs/>
                <w:sz w:val="22"/>
                <w:szCs w:val="22"/>
              </w:rPr>
              <w:t>existing</w:t>
            </w:r>
            <w:proofErr w:type="gramEnd"/>
            <w:r w:rsidRPr="009361C5">
              <w:rPr>
                <w:bCs/>
                <w:sz w:val="22"/>
                <w:szCs w:val="22"/>
              </w:rPr>
              <w:t>” exceptions are already in the 2006 Act as amended before the 2012 Act, or in secondary legislation under it.</w:t>
            </w:r>
          </w:p>
          <w:p w:rsidR="00B02396" w:rsidRDefault="00B02396" w:rsidP="00484A54">
            <w:pPr>
              <w:pStyle w:val="Default"/>
              <w:spacing w:after="0" w:line="360" w:lineRule="auto"/>
              <w:rPr>
                <w:sz w:val="22"/>
                <w:szCs w:val="22"/>
                <w:lang w:val="en-GB" w:eastAsia="en-GB"/>
              </w:rPr>
            </w:pPr>
            <w:r>
              <w:rPr>
                <w:bCs/>
                <w:sz w:val="22"/>
                <w:szCs w:val="22"/>
              </w:rPr>
              <w:t>Changes to Legislation: There are outstanding changes not yet made to the</w:t>
            </w:r>
            <w:r>
              <w:rPr>
                <w:sz w:val="22"/>
                <w:szCs w:val="22"/>
                <w:lang w:val="en-GB" w:eastAsia="en-GB"/>
              </w:rPr>
              <w:t xml:space="preserve"> </w:t>
            </w:r>
            <w:r w:rsidRPr="004B4535">
              <w:rPr>
                <w:sz w:val="22"/>
                <w:szCs w:val="22"/>
                <w:lang w:val="en-GB" w:eastAsia="en-GB"/>
              </w:rPr>
              <w:t>Safeguarding Vulnerable Groups Act 2006</w:t>
            </w:r>
            <w:r>
              <w:rPr>
                <w:sz w:val="22"/>
                <w:szCs w:val="22"/>
                <w:lang w:val="en-GB" w:eastAsia="en-GB"/>
              </w:rPr>
              <w:t>, but which are in force.</w:t>
            </w:r>
          </w:p>
          <w:p w:rsidR="00462D39" w:rsidRDefault="00462D39" w:rsidP="00484A54">
            <w:pPr>
              <w:pStyle w:val="Default"/>
              <w:spacing w:after="0" w:line="360" w:lineRule="auto"/>
              <w:rPr>
                <w:sz w:val="22"/>
                <w:szCs w:val="22"/>
                <w:lang w:val="en-GB" w:eastAsia="en-GB"/>
              </w:rPr>
            </w:pPr>
          </w:p>
          <w:p w:rsidR="004F321F" w:rsidRDefault="004F321F" w:rsidP="00484A54">
            <w:pPr>
              <w:pStyle w:val="Default"/>
              <w:spacing w:after="0" w:line="360" w:lineRule="auto"/>
              <w:rPr>
                <w:sz w:val="22"/>
                <w:szCs w:val="22"/>
                <w:lang w:val="en-GB" w:eastAsia="en-GB"/>
              </w:rPr>
            </w:pPr>
          </w:p>
          <w:p w:rsidR="00556363" w:rsidRDefault="00556363" w:rsidP="00484A54">
            <w:pPr>
              <w:pStyle w:val="Default"/>
              <w:spacing w:after="0" w:line="360" w:lineRule="auto"/>
              <w:rPr>
                <w:sz w:val="22"/>
                <w:szCs w:val="22"/>
                <w:lang w:val="en-GB" w:eastAsia="en-GB"/>
              </w:rPr>
            </w:pPr>
          </w:p>
          <w:p w:rsidR="00131A6A" w:rsidRPr="007A55A3" w:rsidRDefault="00131A6A" w:rsidP="00484A54">
            <w:pPr>
              <w:pStyle w:val="Default"/>
              <w:spacing w:after="0" w:line="360" w:lineRule="auto"/>
              <w:rPr>
                <w:bCs/>
                <w:sz w:val="22"/>
                <w:szCs w:val="22"/>
              </w:rPr>
            </w:pPr>
          </w:p>
        </w:tc>
      </w:tr>
      <w:tr w:rsidR="00B02396" w:rsidRPr="009361C5" w:rsidTr="00556363">
        <w:trPr>
          <w:cantSplit/>
        </w:trPr>
        <w:tc>
          <w:tcPr>
            <w:tcW w:w="4739" w:type="dxa"/>
          </w:tcPr>
          <w:p w:rsidR="00B02396" w:rsidRPr="009361C5" w:rsidRDefault="00B02396" w:rsidP="00B02396">
            <w:pPr>
              <w:pStyle w:val="Default"/>
              <w:spacing w:before="60" w:after="0" w:line="360" w:lineRule="auto"/>
              <w:rPr>
                <w:bCs/>
                <w:sz w:val="22"/>
                <w:szCs w:val="22"/>
              </w:rPr>
            </w:pPr>
            <w:r w:rsidRPr="009361C5">
              <w:rPr>
                <w:b/>
                <w:bCs/>
                <w:sz w:val="22"/>
                <w:szCs w:val="22"/>
                <w:lang w:val="en-GB" w:eastAsia="en-GB"/>
              </w:rPr>
              <w:lastRenderedPageBreak/>
              <w:t>Activity</w:t>
            </w:r>
          </w:p>
        </w:tc>
        <w:tc>
          <w:tcPr>
            <w:tcW w:w="4300" w:type="dxa"/>
          </w:tcPr>
          <w:p w:rsidR="00B02396" w:rsidRPr="009361C5" w:rsidRDefault="00B02396" w:rsidP="00B02396">
            <w:pPr>
              <w:pStyle w:val="Default"/>
              <w:spacing w:before="60" w:after="0" w:line="360" w:lineRule="auto"/>
              <w:rPr>
                <w:bCs/>
                <w:sz w:val="22"/>
                <w:szCs w:val="22"/>
              </w:rPr>
            </w:pPr>
            <w:r w:rsidRPr="009361C5">
              <w:rPr>
                <w:b/>
                <w:bCs/>
                <w:sz w:val="22"/>
                <w:szCs w:val="22"/>
                <w:lang w:val="en-GB" w:eastAsia="en-GB"/>
              </w:rPr>
              <w:t>Exceptions – not Regulated Activity</w:t>
            </w:r>
          </w:p>
        </w:tc>
      </w:tr>
      <w:tr w:rsidR="00B02396" w:rsidRPr="009361C5" w:rsidTr="00556363">
        <w:trPr>
          <w:cantSplit/>
        </w:trPr>
        <w:tc>
          <w:tcPr>
            <w:tcW w:w="4739" w:type="dxa"/>
          </w:tcPr>
          <w:p w:rsidR="00B02396" w:rsidRPr="009361C5" w:rsidRDefault="00B02396" w:rsidP="00484A54">
            <w:pPr>
              <w:pStyle w:val="Default"/>
              <w:spacing w:after="0" w:line="360" w:lineRule="auto"/>
              <w:rPr>
                <w:bCs/>
                <w:sz w:val="22"/>
                <w:szCs w:val="22"/>
              </w:rPr>
            </w:pPr>
            <w:r w:rsidRPr="009361C5">
              <w:rPr>
                <w:sz w:val="22"/>
                <w:szCs w:val="22"/>
                <w:lang w:val="en-GB" w:eastAsia="en-GB"/>
              </w:rPr>
              <w:t>All of regulated activity.</w:t>
            </w:r>
          </w:p>
        </w:tc>
        <w:tc>
          <w:tcPr>
            <w:tcW w:w="4300" w:type="dxa"/>
          </w:tcPr>
          <w:p w:rsidR="00131A6A" w:rsidRDefault="00B02396" w:rsidP="00484A54">
            <w:pPr>
              <w:pStyle w:val="Default"/>
              <w:spacing w:after="0" w:line="360" w:lineRule="auto"/>
              <w:rPr>
                <w:sz w:val="22"/>
                <w:szCs w:val="22"/>
                <w:lang w:val="en-GB" w:eastAsia="en-GB"/>
              </w:rPr>
            </w:pPr>
            <w:r w:rsidRPr="009361C5">
              <w:rPr>
                <w:sz w:val="22"/>
                <w:szCs w:val="22"/>
                <w:lang w:val="en-GB" w:eastAsia="en-GB"/>
              </w:rPr>
              <w:t>Activity by a person in a group assisting or acting on behalf of, or under direction of, another person engaging in regulated activity in relation to children. This is the “peer exemption”.</w:t>
            </w:r>
          </w:p>
          <w:p w:rsidR="00556363" w:rsidRPr="00216B77" w:rsidRDefault="00556363" w:rsidP="00484A54">
            <w:pPr>
              <w:pStyle w:val="Default"/>
              <w:spacing w:after="0" w:line="360" w:lineRule="auto"/>
              <w:rPr>
                <w:sz w:val="22"/>
                <w:szCs w:val="22"/>
                <w:lang w:val="en-GB" w:eastAsia="en-GB"/>
              </w:rPr>
            </w:pPr>
          </w:p>
        </w:tc>
      </w:tr>
      <w:tr w:rsidR="00B02396" w:rsidRPr="009361C5" w:rsidTr="00556363">
        <w:trPr>
          <w:cantSplit/>
        </w:trPr>
        <w:tc>
          <w:tcPr>
            <w:tcW w:w="9039" w:type="dxa"/>
            <w:gridSpan w:val="2"/>
          </w:tcPr>
          <w:p w:rsidR="00B02396" w:rsidRPr="009361C5" w:rsidRDefault="00B02396" w:rsidP="00B02396">
            <w:pPr>
              <w:pStyle w:val="Default"/>
              <w:spacing w:before="60" w:after="0" w:line="360" w:lineRule="auto"/>
              <w:rPr>
                <w:sz w:val="22"/>
                <w:szCs w:val="22"/>
                <w:lang w:val="en-GB" w:eastAsia="en-GB"/>
              </w:rPr>
            </w:pPr>
            <w:r w:rsidRPr="009361C5">
              <w:rPr>
                <w:sz w:val="22"/>
                <w:szCs w:val="22"/>
                <w:lang w:val="en-GB" w:eastAsia="en-GB"/>
              </w:rPr>
              <w:t>In para 2(1) of Schedule 4:</w:t>
            </w:r>
            <w:r>
              <w:rPr>
                <w:sz w:val="22"/>
                <w:szCs w:val="22"/>
                <w:lang w:val="en-GB" w:eastAsia="en-GB"/>
              </w:rPr>
              <w:t xml:space="preserve">  of the </w:t>
            </w:r>
            <w:r w:rsidRPr="004B4535">
              <w:rPr>
                <w:sz w:val="22"/>
                <w:szCs w:val="22"/>
                <w:lang w:val="en-GB" w:eastAsia="en-GB"/>
              </w:rPr>
              <w:t>Safeguarding Vulnerable Groups Act 2006</w:t>
            </w:r>
          </w:p>
        </w:tc>
      </w:tr>
      <w:tr w:rsidR="00B02396" w:rsidRPr="009361C5" w:rsidTr="00556363">
        <w:trPr>
          <w:cantSplit/>
        </w:trPr>
        <w:tc>
          <w:tcPr>
            <w:tcW w:w="4739" w:type="dxa"/>
          </w:tcPr>
          <w:p w:rsidR="00B02396" w:rsidRPr="00B02396" w:rsidRDefault="00B02396" w:rsidP="00F74671">
            <w:pPr>
              <w:autoSpaceDE w:val="0"/>
              <w:autoSpaceDN w:val="0"/>
              <w:adjustRightInd w:val="0"/>
              <w:spacing w:line="360" w:lineRule="auto"/>
              <w:rPr>
                <w:rFonts w:cs="Arial"/>
                <w:color w:val="000000"/>
                <w:sz w:val="22"/>
                <w:szCs w:val="22"/>
                <w:lang w:eastAsia="en-GB"/>
              </w:rPr>
            </w:pPr>
            <w:r w:rsidRPr="009361C5">
              <w:rPr>
                <w:rFonts w:cs="Arial"/>
                <w:color w:val="000000"/>
                <w:lang w:eastAsia="en-GB"/>
              </w:rPr>
              <w:t>(</w:t>
            </w:r>
            <w:r w:rsidRPr="00B02396">
              <w:rPr>
                <w:rFonts w:cs="Arial"/>
                <w:color w:val="000000"/>
                <w:sz w:val="22"/>
                <w:szCs w:val="22"/>
                <w:lang w:eastAsia="en-GB"/>
              </w:rPr>
              <w:t xml:space="preserve">a) Teaching, training or instruction of children, carried out by the same person frequently (once a week or more often), or on 4 or more days in a 30-day period, or overnight*. </w:t>
            </w:r>
          </w:p>
          <w:p w:rsidR="00B02396" w:rsidRPr="00B02396" w:rsidRDefault="00B02396" w:rsidP="00F74671">
            <w:pPr>
              <w:autoSpaceDE w:val="0"/>
              <w:autoSpaceDN w:val="0"/>
              <w:adjustRightInd w:val="0"/>
              <w:spacing w:line="360" w:lineRule="auto"/>
              <w:rPr>
                <w:rFonts w:cs="Arial"/>
                <w:color w:val="000000"/>
                <w:sz w:val="22"/>
                <w:szCs w:val="22"/>
                <w:lang w:eastAsia="en-GB"/>
              </w:rPr>
            </w:pPr>
          </w:p>
          <w:p w:rsidR="00B02396" w:rsidRPr="00B02396" w:rsidRDefault="00B02396" w:rsidP="00F74671">
            <w:pPr>
              <w:autoSpaceDE w:val="0"/>
              <w:autoSpaceDN w:val="0"/>
              <w:adjustRightInd w:val="0"/>
              <w:spacing w:line="360" w:lineRule="auto"/>
              <w:rPr>
                <w:rFonts w:cs="Arial"/>
                <w:color w:val="000000"/>
                <w:sz w:val="22"/>
                <w:szCs w:val="22"/>
                <w:lang w:eastAsia="en-GB"/>
              </w:rPr>
            </w:pPr>
            <w:r w:rsidRPr="00B02396">
              <w:rPr>
                <w:rFonts w:cs="Arial"/>
                <w:color w:val="000000"/>
                <w:sz w:val="22"/>
                <w:szCs w:val="22"/>
                <w:lang w:eastAsia="en-GB"/>
              </w:rPr>
              <w:t>Day to day management or supervision on a regular basis of a person providing this activity which would be regulated if unsupervised.</w:t>
            </w:r>
          </w:p>
          <w:p w:rsidR="00B02396" w:rsidRPr="00B02396" w:rsidRDefault="00B02396" w:rsidP="00484A54">
            <w:pPr>
              <w:pStyle w:val="Default"/>
              <w:spacing w:after="0" w:line="240" w:lineRule="auto"/>
              <w:rPr>
                <w:sz w:val="22"/>
                <w:szCs w:val="22"/>
                <w:lang w:val="en-GB" w:eastAsia="en-GB"/>
              </w:rPr>
            </w:pPr>
          </w:p>
          <w:p w:rsidR="00B02396" w:rsidRDefault="003C59AD" w:rsidP="00484A54">
            <w:pPr>
              <w:rPr>
                <w:rFonts w:cs="Arial"/>
                <w:sz w:val="22"/>
                <w:szCs w:val="22"/>
              </w:rPr>
            </w:pPr>
            <w:r>
              <w:rPr>
                <w:rFonts w:cs="Arial"/>
                <w:sz w:val="22"/>
                <w:szCs w:val="22"/>
              </w:rPr>
              <w:t>*Sources:</w:t>
            </w:r>
          </w:p>
          <w:p w:rsidR="003C59AD" w:rsidRPr="00B02396" w:rsidRDefault="003C59AD" w:rsidP="00484A54">
            <w:pPr>
              <w:rPr>
                <w:rFonts w:cs="Arial"/>
                <w:sz w:val="22"/>
                <w:szCs w:val="22"/>
              </w:rPr>
            </w:pPr>
          </w:p>
          <w:p w:rsidR="00B02396" w:rsidRDefault="003C59AD" w:rsidP="003C59AD">
            <w:pPr>
              <w:ind w:left="720" w:hanging="720"/>
              <w:rPr>
                <w:rFonts w:cs="Arial"/>
                <w:sz w:val="22"/>
                <w:szCs w:val="22"/>
              </w:rPr>
            </w:pPr>
            <w:r>
              <w:rPr>
                <w:rFonts w:cs="Arial"/>
                <w:sz w:val="22"/>
                <w:szCs w:val="22"/>
              </w:rPr>
              <w:t>-</w:t>
            </w:r>
            <w:r>
              <w:rPr>
                <w:rFonts w:cs="Arial"/>
                <w:sz w:val="22"/>
                <w:szCs w:val="22"/>
              </w:rPr>
              <w:tab/>
            </w:r>
            <w:r w:rsidR="00B02396" w:rsidRPr="00B02396">
              <w:rPr>
                <w:rFonts w:cs="Arial"/>
                <w:sz w:val="22"/>
                <w:szCs w:val="22"/>
              </w:rPr>
              <w:t>once a week: guidance, March 20</w:t>
            </w:r>
            <w:r>
              <w:rPr>
                <w:rFonts w:cs="Arial"/>
                <w:sz w:val="22"/>
                <w:szCs w:val="22"/>
              </w:rPr>
              <w:t>10, Annex B, page 70 para B.12;</w:t>
            </w:r>
          </w:p>
          <w:p w:rsidR="003C59AD" w:rsidRPr="00B02396" w:rsidRDefault="003C59AD" w:rsidP="00484A54">
            <w:pPr>
              <w:rPr>
                <w:rFonts w:cs="Arial"/>
                <w:sz w:val="22"/>
                <w:szCs w:val="22"/>
              </w:rPr>
            </w:pPr>
          </w:p>
          <w:p w:rsidR="00B02396" w:rsidRDefault="003C59AD" w:rsidP="003C59AD">
            <w:pPr>
              <w:ind w:left="720" w:hanging="720"/>
              <w:rPr>
                <w:rFonts w:cs="Arial"/>
                <w:sz w:val="22"/>
                <w:szCs w:val="22"/>
              </w:rPr>
            </w:pPr>
            <w:r>
              <w:rPr>
                <w:rFonts w:cs="Arial"/>
                <w:sz w:val="22"/>
                <w:szCs w:val="22"/>
              </w:rPr>
              <w:t>-</w:t>
            </w:r>
            <w:r>
              <w:rPr>
                <w:rFonts w:cs="Arial"/>
                <w:sz w:val="22"/>
                <w:szCs w:val="22"/>
              </w:rPr>
              <w:tab/>
            </w:r>
            <w:proofErr w:type="gramStart"/>
            <w:r w:rsidR="00B02396" w:rsidRPr="00B02396">
              <w:rPr>
                <w:rFonts w:cs="Arial"/>
                <w:sz w:val="22"/>
                <w:szCs w:val="22"/>
              </w:rPr>
              <w:t>four</w:t>
            </w:r>
            <w:proofErr w:type="gramEnd"/>
            <w:r w:rsidR="00B02396" w:rsidRPr="00B02396">
              <w:rPr>
                <w:rFonts w:cs="Arial"/>
                <w:sz w:val="22"/>
                <w:szCs w:val="22"/>
              </w:rPr>
              <w:t xml:space="preserve"> or more days/ overnight: Schedule 4, para 10(1) as amended. </w:t>
            </w:r>
          </w:p>
          <w:p w:rsidR="00556363" w:rsidRDefault="00556363" w:rsidP="003C59AD">
            <w:pPr>
              <w:ind w:left="720" w:hanging="720"/>
              <w:rPr>
                <w:rFonts w:cs="Arial"/>
                <w:sz w:val="22"/>
                <w:szCs w:val="22"/>
              </w:rPr>
            </w:pPr>
          </w:p>
          <w:p w:rsidR="00556363" w:rsidRDefault="00556363" w:rsidP="003C59AD">
            <w:pPr>
              <w:ind w:left="720" w:hanging="720"/>
              <w:rPr>
                <w:rFonts w:cs="Arial"/>
                <w:sz w:val="22"/>
                <w:szCs w:val="22"/>
              </w:rPr>
            </w:pPr>
          </w:p>
          <w:p w:rsidR="003C59AD" w:rsidRPr="00216B77" w:rsidRDefault="003C59AD" w:rsidP="00484A54">
            <w:pPr>
              <w:rPr>
                <w:rFonts w:cs="Arial"/>
              </w:rPr>
            </w:pPr>
          </w:p>
        </w:tc>
        <w:tc>
          <w:tcPr>
            <w:tcW w:w="4300" w:type="dxa"/>
          </w:tcPr>
          <w:p w:rsidR="00B02396" w:rsidRPr="009361C5" w:rsidRDefault="00B02396" w:rsidP="00484A54">
            <w:pPr>
              <w:autoSpaceDE w:val="0"/>
              <w:autoSpaceDN w:val="0"/>
              <w:adjustRightInd w:val="0"/>
              <w:rPr>
                <w:rFonts w:cs="Arial"/>
                <w:color w:val="000000"/>
                <w:lang w:eastAsia="en-GB"/>
              </w:rPr>
            </w:pPr>
            <w:r w:rsidRPr="009361C5">
              <w:rPr>
                <w:rFonts w:cs="Arial"/>
                <w:color w:val="000000"/>
                <w:lang w:eastAsia="en-GB"/>
              </w:rPr>
              <w:t xml:space="preserve">New: </w:t>
            </w:r>
          </w:p>
          <w:p w:rsidR="00B02396" w:rsidRPr="009361C5" w:rsidRDefault="00B02396" w:rsidP="006A73DD">
            <w:pPr>
              <w:pStyle w:val="ListParagraph"/>
              <w:numPr>
                <w:ilvl w:val="0"/>
                <w:numId w:val="4"/>
              </w:numPr>
              <w:autoSpaceDE w:val="0"/>
              <w:autoSpaceDN w:val="0"/>
              <w:adjustRightInd w:val="0"/>
              <w:spacing w:after="0" w:line="360" w:lineRule="auto"/>
              <w:ind w:left="720" w:hanging="720"/>
              <w:contextualSpacing w:val="0"/>
              <w:rPr>
                <w:rFonts w:ascii="Arial" w:hAnsi="Arial" w:cs="Arial"/>
                <w:color w:val="000000"/>
                <w:lang w:val="en-GB" w:eastAsia="en-GB"/>
              </w:rPr>
            </w:pPr>
            <w:r w:rsidRPr="009361C5">
              <w:rPr>
                <w:rFonts w:ascii="Arial" w:hAnsi="Arial" w:cs="Arial"/>
                <w:color w:val="000000"/>
                <w:lang w:val="en-GB" w:eastAsia="en-GB"/>
              </w:rPr>
              <w:t xml:space="preserve">Supervised activity - under reasonable day to day supervision by another person engaging in regulated activity.  </w:t>
            </w:r>
            <w:smartTag w:uri="urn:schemas-microsoft-com:office:smarttags" w:element="place">
              <w:r w:rsidRPr="009361C5">
                <w:rPr>
                  <w:rFonts w:ascii="Arial" w:hAnsi="Arial" w:cs="Arial"/>
                  <w:color w:val="000000"/>
                  <w:lang w:val="en-GB" w:eastAsia="en-GB"/>
                </w:rPr>
                <w:t>Para</w:t>
              </w:r>
            </w:smartTag>
            <w:r w:rsidRPr="009361C5">
              <w:rPr>
                <w:rFonts w:ascii="Arial" w:hAnsi="Arial" w:cs="Arial"/>
                <w:color w:val="000000"/>
                <w:lang w:val="en-GB" w:eastAsia="en-GB"/>
              </w:rPr>
              <w:t xml:space="preserve"> 2(3A).</w:t>
            </w:r>
          </w:p>
          <w:p w:rsidR="00B02396" w:rsidRPr="009361C5" w:rsidRDefault="00B02396" w:rsidP="00F74671">
            <w:pPr>
              <w:autoSpaceDE w:val="0"/>
              <w:autoSpaceDN w:val="0"/>
              <w:adjustRightInd w:val="0"/>
              <w:spacing w:line="360" w:lineRule="auto"/>
              <w:rPr>
                <w:rFonts w:cs="Arial"/>
                <w:color w:val="000000"/>
                <w:lang w:eastAsia="en-GB"/>
              </w:rPr>
            </w:pPr>
          </w:p>
          <w:p w:rsidR="00B02396" w:rsidRPr="009361C5" w:rsidRDefault="00B02396" w:rsidP="00F74671">
            <w:pPr>
              <w:autoSpaceDE w:val="0"/>
              <w:autoSpaceDN w:val="0"/>
              <w:adjustRightInd w:val="0"/>
              <w:rPr>
                <w:rFonts w:cs="Arial"/>
                <w:color w:val="000000"/>
                <w:lang w:eastAsia="en-GB"/>
              </w:rPr>
            </w:pPr>
            <w:r w:rsidRPr="009361C5">
              <w:rPr>
                <w:rFonts w:cs="Arial"/>
                <w:color w:val="000000"/>
                <w:lang w:eastAsia="en-GB"/>
              </w:rPr>
              <w:t xml:space="preserve">Existing: </w:t>
            </w:r>
          </w:p>
          <w:p w:rsidR="00B02396" w:rsidRPr="009361C5" w:rsidRDefault="00B02396" w:rsidP="006A73DD">
            <w:pPr>
              <w:pStyle w:val="ListParagraph"/>
              <w:numPr>
                <w:ilvl w:val="0"/>
                <w:numId w:val="4"/>
              </w:numPr>
              <w:autoSpaceDE w:val="0"/>
              <w:autoSpaceDN w:val="0"/>
              <w:adjustRightInd w:val="0"/>
              <w:spacing w:after="0" w:line="360" w:lineRule="auto"/>
              <w:ind w:left="720" w:hanging="720"/>
              <w:contextualSpacing w:val="0"/>
              <w:rPr>
                <w:rFonts w:ascii="Arial" w:hAnsi="Arial" w:cs="Arial"/>
                <w:color w:val="000000"/>
                <w:lang w:val="en-GB" w:eastAsia="en-GB"/>
              </w:rPr>
            </w:pPr>
            <w:r w:rsidRPr="009361C5">
              <w:rPr>
                <w:rFonts w:ascii="Arial" w:hAnsi="Arial" w:cs="Arial"/>
                <w:color w:val="000000"/>
                <w:lang w:val="en-GB" w:eastAsia="en-GB"/>
              </w:rPr>
              <w:t xml:space="preserve">Activity relating to a child in the course of his employment, not by a person for whom arrangements exist principally for that purpose. </w:t>
            </w:r>
          </w:p>
          <w:p w:rsidR="00556363" w:rsidRPr="00556363" w:rsidRDefault="00B02396" w:rsidP="00556363">
            <w:pPr>
              <w:pStyle w:val="ListParagraph"/>
              <w:numPr>
                <w:ilvl w:val="0"/>
                <w:numId w:val="4"/>
              </w:numPr>
              <w:autoSpaceDE w:val="0"/>
              <w:autoSpaceDN w:val="0"/>
              <w:adjustRightInd w:val="0"/>
              <w:spacing w:after="0" w:line="360" w:lineRule="auto"/>
              <w:ind w:left="720" w:hanging="720"/>
              <w:contextualSpacing w:val="0"/>
              <w:rPr>
                <w:rFonts w:ascii="Arial" w:hAnsi="Arial" w:cs="Arial"/>
                <w:lang w:val="en-GB" w:eastAsia="en-GB"/>
              </w:rPr>
            </w:pPr>
            <w:r w:rsidRPr="009361C5">
              <w:rPr>
                <w:rFonts w:ascii="Arial" w:hAnsi="Arial" w:cs="Arial"/>
                <w:color w:val="000000"/>
                <w:lang w:val="en-GB" w:eastAsia="en-GB"/>
              </w:rPr>
              <w:t>Activity merely incidental to activity with ad</w:t>
            </w:r>
            <w:r w:rsidRPr="00556363">
              <w:rPr>
                <w:rFonts w:ascii="Arial" w:hAnsi="Arial" w:cs="Arial"/>
                <w:color w:val="000000"/>
                <w:lang w:val="en-GB" w:eastAsia="en-GB"/>
              </w:rPr>
              <w:t>ults.</w:t>
            </w:r>
          </w:p>
        </w:tc>
      </w:tr>
      <w:tr w:rsidR="00B02396" w:rsidRPr="009361C5" w:rsidTr="00556363">
        <w:trPr>
          <w:cantSplit/>
        </w:trPr>
        <w:tc>
          <w:tcPr>
            <w:tcW w:w="4739" w:type="dxa"/>
          </w:tcPr>
          <w:p w:rsidR="00B02396" w:rsidRPr="009361C5" w:rsidRDefault="00B02396" w:rsidP="00484A54">
            <w:pPr>
              <w:pStyle w:val="Default"/>
              <w:spacing w:after="0" w:line="360" w:lineRule="auto"/>
              <w:rPr>
                <w:sz w:val="22"/>
                <w:szCs w:val="22"/>
                <w:lang w:val="en-GB" w:eastAsia="en-GB"/>
              </w:rPr>
            </w:pPr>
            <w:r w:rsidRPr="009361C5">
              <w:rPr>
                <w:sz w:val="22"/>
                <w:szCs w:val="22"/>
                <w:lang w:val="en-GB" w:eastAsia="en-GB"/>
              </w:rPr>
              <w:t>(b) Care or supervision of children if carried out by the same person frequently (once a week or more often), or on 4 or more days in a 30-day period or overnight.</w:t>
            </w:r>
          </w:p>
          <w:p w:rsidR="00B02396" w:rsidRPr="009361C5" w:rsidRDefault="00B02396" w:rsidP="00484A54">
            <w:pPr>
              <w:pStyle w:val="Default"/>
              <w:spacing w:after="0" w:line="360" w:lineRule="auto"/>
              <w:rPr>
                <w:sz w:val="22"/>
                <w:szCs w:val="22"/>
                <w:lang w:val="en-GB" w:eastAsia="en-GB"/>
              </w:rPr>
            </w:pPr>
          </w:p>
          <w:p w:rsidR="00B02396" w:rsidRPr="009361C5" w:rsidRDefault="00B02396" w:rsidP="00484A54">
            <w:pPr>
              <w:pStyle w:val="Default"/>
              <w:spacing w:after="0" w:line="360" w:lineRule="auto"/>
              <w:rPr>
                <w:sz w:val="22"/>
                <w:szCs w:val="22"/>
                <w:lang w:val="en-GB" w:eastAsia="en-GB"/>
              </w:rPr>
            </w:pPr>
            <w:r w:rsidRPr="009361C5">
              <w:rPr>
                <w:sz w:val="22"/>
                <w:szCs w:val="22"/>
                <w:lang w:val="en-GB" w:eastAsia="en-GB"/>
              </w:rPr>
              <w:t>Day to day management or supervision on a regular basis of a person providing this activity which would be regulated if unsupervised.</w:t>
            </w:r>
          </w:p>
        </w:tc>
        <w:tc>
          <w:tcPr>
            <w:tcW w:w="4300" w:type="dxa"/>
          </w:tcPr>
          <w:p w:rsidR="00B02396" w:rsidRPr="009361C5" w:rsidRDefault="00B02396" w:rsidP="00484A54">
            <w:pPr>
              <w:pStyle w:val="Default"/>
              <w:spacing w:after="0" w:line="360" w:lineRule="auto"/>
              <w:rPr>
                <w:sz w:val="22"/>
                <w:szCs w:val="22"/>
                <w:lang w:val="en-GB" w:eastAsia="en-GB"/>
              </w:rPr>
            </w:pPr>
            <w:r w:rsidRPr="009361C5">
              <w:rPr>
                <w:sz w:val="22"/>
                <w:szCs w:val="22"/>
                <w:lang w:val="en-GB" w:eastAsia="en-GB"/>
              </w:rPr>
              <w:t xml:space="preserve">New: </w:t>
            </w:r>
          </w:p>
          <w:p w:rsidR="00B02396" w:rsidRPr="009361C5" w:rsidRDefault="00B02396" w:rsidP="006A73DD">
            <w:pPr>
              <w:pStyle w:val="Default"/>
              <w:numPr>
                <w:ilvl w:val="0"/>
                <w:numId w:val="3"/>
              </w:numPr>
              <w:spacing w:after="0" w:line="360" w:lineRule="auto"/>
              <w:rPr>
                <w:sz w:val="22"/>
                <w:szCs w:val="22"/>
                <w:lang w:val="en-GB" w:eastAsia="en-GB"/>
              </w:rPr>
            </w:pPr>
            <w:r w:rsidRPr="009361C5">
              <w:rPr>
                <w:sz w:val="22"/>
                <w:szCs w:val="22"/>
                <w:lang w:val="en-GB" w:eastAsia="en-GB"/>
              </w:rPr>
              <w:t xml:space="preserve">Supervised activity - under reasonable day to day supervision by another person engaging in regulated activity. </w:t>
            </w:r>
            <w:smartTag w:uri="urn:schemas-microsoft-com:office:smarttags" w:element="place">
              <w:r w:rsidRPr="009361C5">
                <w:rPr>
                  <w:sz w:val="22"/>
                  <w:szCs w:val="22"/>
                  <w:lang w:val="en-GB" w:eastAsia="en-GB"/>
                </w:rPr>
                <w:t>Para</w:t>
              </w:r>
            </w:smartTag>
            <w:r w:rsidRPr="009361C5">
              <w:rPr>
                <w:sz w:val="22"/>
                <w:szCs w:val="22"/>
                <w:lang w:val="en-GB" w:eastAsia="en-GB"/>
              </w:rPr>
              <w:t xml:space="preserve"> 2(3B</w:t>
            </w:r>
            <w:proofErr w:type="gramStart"/>
            <w:r w:rsidRPr="009361C5">
              <w:rPr>
                <w:sz w:val="22"/>
                <w:szCs w:val="22"/>
                <w:lang w:val="en-GB" w:eastAsia="en-GB"/>
              </w:rPr>
              <w:t>)(</w:t>
            </w:r>
            <w:proofErr w:type="gramEnd"/>
            <w:r w:rsidRPr="009361C5">
              <w:rPr>
                <w:sz w:val="22"/>
                <w:szCs w:val="22"/>
                <w:lang w:val="en-GB" w:eastAsia="en-GB"/>
              </w:rPr>
              <w:t xml:space="preserve">b). </w:t>
            </w:r>
          </w:p>
          <w:p w:rsidR="00B02396" w:rsidRPr="009361C5" w:rsidRDefault="003C59AD" w:rsidP="00484A54">
            <w:pPr>
              <w:pStyle w:val="Default"/>
              <w:spacing w:after="0" w:line="360" w:lineRule="auto"/>
              <w:rPr>
                <w:sz w:val="22"/>
                <w:szCs w:val="22"/>
                <w:lang w:val="en-GB" w:eastAsia="en-GB"/>
              </w:rPr>
            </w:pPr>
            <w:r>
              <w:rPr>
                <w:sz w:val="22"/>
                <w:szCs w:val="22"/>
                <w:lang w:val="en-GB" w:eastAsia="en-GB"/>
              </w:rPr>
              <w:t>Existing:</w:t>
            </w:r>
          </w:p>
          <w:p w:rsidR="00B02396" w:rsidRPr="009361C5" w:rsidRDefault="00B02396" w:rsidP="006A73DD">
            <w:pPr>
              <w:pStyle w:val="Default"/>
              <w:numPr>
                <w:ilvl w:val="0"/>
                <w:numId w:val="3"/>
              </w:numPr>
              <w:spacing w:after="0" w:line="360" w:lineRule="auto"/>
              <w:rPr>
                <w:sz w:val="22"/>
                <w:szCs w:val="22"/>
                <w:lang w:val="en-GB" w:eastAsia="en-GB"/>
              </w:rPr>
            </w:pPr>
            <w:r w:rsidRPr="009361C5">
              <w:rPr>
                <w:sz w:val="22"/>
                <w:szCs w:val="22"/>
                <w:lang w:val="en-GB" w:eastAsia="en-GB"/>
              </w:rPr>
              <w:t xml:space="preserve">Activity relating to a child in course of his employment, not by person for whom arrangements exist principally for that purpose. </w:t>
            </w:r>
          </w:p>
          <w:p w:rsidR="00556363" w:rsidRDefault="00B02396" w:rsidP="00556363">
            <w:pPr>
              <w:pStyle w:val="Default"/>
              <w:numPr>
                <w:ilvl w:val="0"/>
                <w:numId w:val="3"/>
              </w:numPr>
              <w:spacing w:after="0" w:line="360" w:lineRule="auto"/>
              <w:rPr>
                <w:sz w:val="22"/>
                <w:szCs w:val="22"/>
                <w:lang w:val="en-GB" w:eastAsia="en-GB"/>
              </w:rPr>
            </w:pPr>
            <w:r w:rsidRPr="009361C5">
              <w:rPr>
                <w:sz w:val="22"/>
                <w:szCs w:val="22"/>
                <w:lang w:val="en-GB" w:eastAsia="en-GB"/>
              </w:rPr>
              <w:t>Activity merely incidental to activity with adults.</w:t>
            </w:r>
          </w:p>
          <w:p w:rsidR="00556363" w:rsidRPr="00556363" w:rsidRDefault="00556363" w:rsidP="00556363">
            <w:pPr>
              <w:pStyle w:val="Default"/>
              <w:spacing w:after="0" w:line="360" w:lineRule="auto"/>
              <w:rPr>
                <w:sz w:val="22"/>
                <w:szCs w:val="22"/>
                <w:lang w:val="en-GB" w:eastAsia="en-GB"/>
              </w:rPr>
            </w:pPr>
          </w:p>
        </w:tc>
      </w:tr>
      <w:tr w:rsidR="00B02396" w:rsidRPr="009361C5" w:rsidTr="00556363">
        <w:trPr>
          <w:cantSplit/>
        </w:trPr>
        <w:tc>
          <w:tcPr>
            <w:tcW w:w="9039" w:type="dxa"/>
            <w:gridSpan w:val="2"/>
          </w:tcPr>
          <w:p w:rsidR="00556363" w:rsidRPr="009361C5" w:rsidRDefault="00B02396" w:rsidP="00484A54">
            <w:pPr>
              <w:pStyle w:val="Default"/>
              <w:spacing w:after="0" w:line="360" w:lineRule="auto"/>
              <w:rPr>
                <w:sz w:val="22"/>
                <w:szCs w:val="22"/>
                <w:lang w:val="en-GB" w:eastAsia="en-GB"/>
              </w:rPr>
            </w:pPr>
            <w:r w:rsidRPr="009361C5">
              <w:rPr>
                <w:sz w:val="22"/>
                <w:szCs w:val="22"/>
                <w:lang w:val="en-GB" w:eastAsia="en-GB"/>
              </w:rPr>
              <w:t>Particular types of care within (b) above, which apply to any child, even if done only once: (</w:t>
            </w:r>
            <w:proofErr w:type="spellStart"/>
            <w:r w:rsidRPr="009361C5">
              <w:rPr>
                <w:sz w:val="22"/>
                <w:szCs w:val="22"/>
                <w:lang w:val="en-GB" w:eastAsia="en-GB"/>
              </w:rPr>
              <w:t>i</w:t>
            </w:r>
            <w:proofErr w:type="spellEnd"/>
            <w:r w:rsidRPr="009361C5">
              <w:rPr>
                <w:sz w:val="22"/>
                <w:szCs w:val="22"/>
                <w:lang w:val="en-GB" w:eastAsia="en-GB"/>
              </w:rPr>
              <w:t>) to (ii) below.</w:t>
            </w:r>
          </w:p>
        </w:tc>
      </w:tr>
      <w:tr w:rsidR="00B02396" w:rsidRPr="009361C5" w:rsidTr="00556363">
        <w:trPr>
          <w:cantSplit/>
        </w:trPr>
        <w:tc>
          <w:tcPr>
            <w:tcW w:w="4739" w:type="dxa"/>
          </w:tcPr>
          <w:p w:rsidR="00B02396" w:rsidRPr="009361C5" w:rsidRDefault="00B02396" w:rsidP="00484A54">
            <w:pPr>
              <w:pStyle w:val="Default"/>
              <w:spacing w:after="0" w:line="360" w:lineRule="auto"/>
              <w:rPr>
                <w:sz w:val="22"/>
                <w:szCs w:val="22"/>
                <w:lang w:val="en-GB" w:eastAsia="en-GB"/>
              </w:rPr>
            </w:pPr>
            <w:r w:rsidRPr="009361C5">
              <w:rPr>
                <w:sz w:val="22"/>
                <w:szCs w:val="22"/>
                <w:lang w:val="en-GB" w:eastAsia="en-GB"/>
              </w:rPr>
              <w:t>(</w:t>
            </w:r>
            <w:proofErr w:type="spellStart"/>
            <w:r w:rsidRPr="009361C5">
              <w:rPr>
                <w:sz w:val="22"/>
                <w:szCs w:val="22"/>
                <w:lang w:val="en-GB" w:eastAsia="en-GB"/>
              </w:rPr>
              <w:t>i</w:t>
            </w:r>
            <w:proofErr w:type="spellEnd"/>
            <w:r w:rsidRPr="009361C5">
              <w:rPr>
                <w:sz w:val="22"/>
                <w:szCs w:val="22"/>
                <w:lang w:val="en-GB" w:eastAsia="en-GB"/>
              </w:rPr>
              <w:t xml:space="preserve">) Relevant personal care.  </w:t>
            </w:r>
            <w:smartTag w:uri="urn:schemas-microsoft-com:office:smarttags" w:element="place">
              <w:r w:rsidRPr="009361C5">
                <w:rPr>
                  <w:sz w:val="22"/>
                  <w:szCs w:val="22"/>
                  <w:lang w:val="en-GB" w:eastAsia="en-GB"/>
                </w:rPr>
                <w:t>Para</w:t>
              </w:r>
            </w:smartTag>
            <w:r w:rsidRPr="009361C5">
              <w:rPr>
                <w:sz w:val="22"/>
                <w:szCs w:val="22"/>
                <w:lang w:val="en-GB" w:eastAsia="en-GB"/>
              </w:rPr>
              <w:t xml:space="preserve"> 1(1B):</w:t>
            </w:r>
          </w:p>
          <w:p w:rsidR="00B02396" w:rsidRPr="009361C5" w:rsidRDefault="00B02396" w:rsidP="00484A54">
            <w:pPr>
              <w:pStyle w:val="Default"/>
              <w:spacing w:after="0" w:line="360" w:lineRule="auto"/>
              <w:rPr>
                <w:sz w:val="22"/>
                <w:szCs w:val="22"/>
                <w:lang w:val="en-GB" w:eastAsia="en-GB"/>
              </w:rPr>
            </w:pPr>
            <w:r w:rsidRPr="009361C5">
              <w:rPr>
                <w:sz w:val="22"/>
                <w:szCs w:val="22"/>
                <w:lang w:val="en-GB" w:eastAsia="en-GB"/>
              </w:rPr>
              <w:t xml:space="preserve">(a) physical help in connection with eating or drinking, for reasons of illness or disability; </w:t>
            </w:r>
          </w:p>
          <w:p w:rsidR="00B02396" w:rsidRPr="009361C5" w:rsidRDefault="00B02396" w:rsidP="00484A54">
            <w:pPr>
              <w:pStyle w:val="Default"/>
              <w:spacing w:after="0" w:line="360" w:lineRule="auto"/>
              <w:rPr>
                <w:sz w:val="22"/>
                <w:szCs w:val="22"/>
                <w:lang w:val="en-GB" w:eastAsia="en-GB"/>
              </w:rPr>
            </w:pPr>
            <w:r w:rsidRPr="009361C5">
              <w:rPr>
                <w:sz w:val="22"/>
                <w:szCs w:val="22"/>
                <w:lang w:val="en-GB" w:eastAsia="en-GB"/>
              </w:rPr>
              <w:t xml:space="preserve">(b) physical help for reasons of age, illness, or disability, in connection with: </w:t>
            </w:r>
          </w:p>
          <w:p w:rsidR="00B02396" w:rsidRPr="009361C5" w:rsidRDefault="00B02396" w:rsidP="006A73DD">
            <w:pPr>
              <w:pStyle w:val="Default"/>
              <w:numPr>
                <w:ilvl w:val="0"/>
                <w:numId w:val="5"/>
              </w:numPr>
              <w:spacing w:after="0" w:line="360" w:lineRule="auto"/>
              <w:rPr>
                <w:sz w:val="22"/>
                <w:szCs w:val="22"/>
                <w:lang w:val="en-GB" w:eastAsia="en-GB"/>
              </w:rPr>
            </w:pPr>
            <w:r w:rsidRPr="009361C5">
              <w:rPr>
                <w:sz w:val="22"/>
                <w:szCs w:val="22"/>
                <w:lang w:val="en-GB" w:eastAsia="en-GB"/>
              </w:rPr>
              <w:t>(</w:t>
            </w:r>
            <w:proofErr w:type="spellStart"/>
            <w:r w:rsidRPr="009361C5">
              <w:rPr>
                <w:sz w:val="22"/>
                <w:szCs w:val="22"/>
                <w:lang w:val="en-GB" w:eastAsia="en-GB"/>
              </w:rPr>
              <w:t>i</w:t>
            </w:r>
            <w:proofErr w:type="spellEnd"/>
            <w:r w:rsidRPr="009361C5">
              <w:rPr>
                <w:sz w:val="22"/>
                <w:szCs w:val="22"/>
                <w:lang w:val="en-GB" w:eastAsia="en-GB"/>
              </w:rPr>
              <w:t xml:space="preserve">) toileting (including re menstruation); </w:t>
            </w:r>
          </w:p>
          <w:p w:rsidR="00B02396" w:rsidRPr="009361C5" w:rsidRDefault="00B02396" w:rsidP="006A73DD">
            <w:pPr>
              <w:pStyle w:val="Default"/>
              <w:numPr>
                <w:ilvl w:val="0"/>
                <w:numId w:val="5"/>
              </w:numPr>
              <w:spacing w:line="360" w:lineRule="auto"/>
              <w:rPr>
                <w:sz w:val="22"/>
                <w:szCs w:val="22"/>
                <w:lang w:val="en-GB" w:eastAsia="en-GB"/>
              </w:rPr>
            </w:pPr>
            <w:r w:rsidRPr="009361C5">
              <w:rPr>
                <w:sz w:val="22"/>
                <w:szCs w:val="22"/>
                <w:lang w:val="en-GB" w:eastAsia="en-GB"/>
              </w:rPr>
              <w:t xml:space="preserve">(ii-iii) washing, bathing, or dressing; </w:t>
            </w:r>
          </w:p>
          <w:p w:rsidR="00B02396" w:rsidRPr="009361C5" w:rsidRDefault="00B02396" w:rsidP="00484A54">
            <w:pPr>
              <w:pStyle w:val="Default"/>
              <w:spacing w:after="0" w:line="360" w:lineRule="auto"/>
              <w:rPr>
                <w:sz w:val="22"/>
                <w:szCs w:val="22"/>
                <w:lang w:val="en-GB" w:eastAsia="en-GB"/>
              </w:rPr>
            </w:pPr>
            <w:r w:rsidRPr="009361C5">
              <w:rPr>
                <w:sz w:val="22"/>
                <w:szCs w:val="22"/>
                <w:lang w:val="en-GB" w:eastAsia="en-GB"/>
              </w:rPr>
              <w:t xml:space="preserve">(c)-(d) prompting with supervision, in relation to (a)-(b), where the child is otherwise unable to decide; </w:t>
            </w:r>
          </w:p>
          <w:p w:rsidR="00B02396" w:rsidRPr="009361C5" w:rsidRDefault="00B02396" w:rsidP="00484A54">
            <w:pPr>
              <w:pStyle w:val="Default"/>
              <w:spacing w:after="0" w:line="360" w:lineRule="auto"/>
              <w:rPr>
                <w:sz w:val="22"/>
                <w:szCs w:val="22"/>
                <w:lang w:val="en-GB" w:eastAsia="en-GB"/>
              </w:rPr>
            </w:pPr>
            <w:r w:rsidRPr="009361C5">
              <w:rPr>
                <w:sz w:val="22"/>
                <w:szCs w:val="22"/>
                <w:lang w:val="en-GB" w:eastAsia="en-GB"/>
              </w:rPr>
              <w:t>(e)</w:t>
            </w:r>
            <w:proofErr w:type="gramStart"/>
            <w:r w:rsidRPr="009361C5">
              <w:rPr>
                <w:sz w:val="22"/>
                <w:szCs w:val="22"/>
                <w:lang w:val="en-GB" w:eastAsia="en-GB"/>
              </w:rPr>
              <w:t>-(</w:t>
            </w:r>
            <w:proofErr w:type="gramEnd"/>
            <w:r w:rsidRPr="009361C5">
              <w:rPr>
                <w:sz w:val="22"/>
                <w:szCs w:val="22"/>
                <w:lang w:val="en-GB" w:eastAsia="en-GB"/>
              </w:rPr>
              <w:t>f) other training or advice in relation to (a)-(b).</w:t>
            </w:r>
          </w:p>
        </w:tc>
        <w:tc>
          <w:tcPr>
            <w:tcW w:w="4300" w:type="dxa"/>
          </w:tcPr>
          <w:p w:rsidR="00B02396" w:rsidRPr="009361C5" w:rsidRDefault="00B02396" w:rsidP="00484A54">
            <w:pPr>
              <w:pStyle w:val="Default"/>
              <w:spacing w:after="0" w:line="360" w:lineRule="auto"/>
              <w:rPr>
                <w:sz w:val="22"/>
                <w:szCs w:val="22"/>
                <w:lang w:val="en-GB" w:eastAsia="en-GB"/>
              </w:rPr>
            </w:pPr>
          </w:p>
        </w:tc>
      </w:tr>
      <w:tr w:rsidR="00B02396" w:rsidRPr="009361C5" w:rsidTr="00556363">
        <w:trPr>
          <w:cantSplit/>
        </w:trPr>
        <w:tc>
          <w:tcPr>
            <w:tcW w:w="4739" w:type="dxa"/>
          </w:tcPr>
          <w:p w:rsidR="00B02396" w:rsidRPr="009361C5" w:rsidRDefault="00B02396" w:rsidP="00484A54">
            <w:pPr>
              <w:pStyle w:val="Default"/>
              <w:spacing w:after="0" w:line="360" w:lineRule="auto"/>
              <w:rPr>
                <w:sz w:val="22"/>
                <w:szCs w:val="22"/>
                <w:lang w:val="en-GB" w:eastAsia="en-GB"/>
              </w:rPr>
            </w:pPr>
            <w:r w:rsidRPr="009361C5">
              <w:rPr>
                <w:sz w:val="22"/>
                <w:szCs w:val="22"/>
                <w:lang w:val="en-GB" w:eastAsia="en-GB"/>
              </w:rPr>
              <w:t xml:space="preserve">(ii) Health care. </w:t>
            </w:r>
            <w:smartTag w:uri="urn:schemas-microsoft-com:office:smarttags" w:element="place">
              <w:r w:rsidRPr="009361C5">
                <w:rPr>
                  <w:sz w:val="22"/>
                  <w:szCs w:val="22"/>
                  <w:lang w:val="en-GB" w:eastAsia="en-GB"/>
                </w:rPr>
                <w:t>Para</w:t>
              </w:r>
            </w:smartTag>
            <w:r w:rsidRPr="009361C5">
              <w:rPr>
                <w:sz w:val="22"/>
                <w:szCs w:val="22"/>
                <w:lang w:val="en-GB" w:eastAsia="en-GB"/>
              </w:rPr>
              <w:t xml:space="preserve"> 1 (1C):</w:t>
            </w:r>
            <w:r w:rsidRPr="009361C5">
              <w:rPr>
                <w:i/>
                <w:iCs/>
                <w:sz w:val="22"/>
                <w:szCs w:val="22"/>
                <w:lang w:val="en-GB" w:eastAsia="en-GB"/>
              </w:rPr>
              <w:t xml:space="preserve"> </w:t>
            </w:r>
          </w:p>
          <w:p w:rsidR="00B02396" w:rsidRPr="009361C5" w:rsidRDefault="00B02396" w:rsidP="00484A54">
            <w:pPr>
              <w:pStyle w:val="Default"/>
              <w:spacing w:after="0" w:line="360" w:lineRule="auto"/>
              <w:rPr>
                <w:sz w:val="22"/>
                <w:szCs w:val="22"/>
                <w:lang w:val="en-GB" w:eastAsia="en-GB"/>
              </w:rPr>
            </w:pPr>
            <w:r w:rsidRPr="009361C5">
              <w:rPr>
                <w:sz w:val="22"/>
                <w:szCs w:val="22"/>
                <w:lang w:val="en-GB" w:eastAsia="en-GB"/>
              </w:rPr>
              <w:t>All forms of health care relating to physical or mental health including palliative care and procedures similar to medical or surgical care.</w:t>
            </w:r>
          </w:p>
        </w:tc>
        <w:tc>
          <w:tcPr>
            <w:tcW w:w="4300" w:type="dxa"/>
          </w:tcPr>
          <w:p w:rsidR="00B02396" w:rsidRPr="009361C5" w:rsidRDefault="00B02396" w:rsidP="00484A54">
            <w:pPr>
              <w:pStyle w:val="Default"/>
              <w:spacing w:after="0" w:line="360" w:lineRule="auto"/>
              <w:rPr>
                <w:sz w:val="22"/>
                <w:szCs w:val="22"/>
                <w:lang w:val="en-GB" w:eastAsia="en-GB"/>
              </w:rPr>
            </w:pPr>
            <w:r w:rsidRPr="009361C5">
              <w:rPr>
                <w:sz w:val="22"/>
                <w:szCs w:val="22"/>
                <w:lang w:val="en-GB" w:eastAsia="en-GB"/>
              </w:rPr>
              <w:t xml:space="preserve">New: </w:t>
            </w:r>
          </w:p>
          <w:p w:rsidR="00B02396" w:rsidRPr="009361C5" w:rsidRDefault="00B02396" w:rsidP="006A73DD">
            <w:pPr>
              <w:pStyle w:val="Default"/>
              <w:numPr>
                <w:ilvl w:val="0"/>
                <w:numId w:val="3"/>
              </w:numPr>
              <w:spacing w:after="0" w:line="360" w:lineRule="auto"/>
              <w:rPr>
                <w:sz w:val="22"/>
                <w:szCs w:val="22"/>
                <w:lang w:val="en-GB" w:eastAsia="en-GB"/>
              </w:rPr>
            </w:pPr>
            <w:r w:rsidRPr="009361C5">
              <w:rPr>
                <w:sz w:val="22"/>
                <w:szCs w:val="22"/>
                <w:lang w:val="en-GB" w:eastAsia="en-GB"/>
              </w:rPr>
              <w:t xml:space="preserve">Health care not by, or directed or supervised by, a health care professional*. </w:t>
            </w:r>
            <w:smartTag w:uri="urn:schemas-microsoft-com:office:smarttags" w:element="place">
              <w:r w:rsidRPr="00663655">
                <w:rPr>
                  <w:sz w:val="22"/>
                  <w:szCs w:val="22"/>
                  <w:lang w:val="en-GB" w:eastAsia="en-GB"/>
                </w:rPr>
                <w:t>Para</w:t>
              </w:r>
            </w:smartTag>
            <w:r w:rsidRPr="00663655">
              <w:rPr>
                <w:sz w:val="22"/>
                <w:szCs w:val="22"/>
                <w:lang w:val="en-GB" w:eastAsia="en-GB"/>
              </w:rPr>
              <w:t xml:space="preserve"> 2(3B</w:t>
            </w:r>
            <w:proofErr w:type="gramStart"/>
            <w:r w:rsidRPr="00663655">
              <w:rPr>
                <w:sz w:val="22"/>
                <w:szCs w:val="22"/>
                <w:lang w:val="en-GB" w:eastAsia="en-GB"/>
              </w:rPr>
              <w:t>)(</w:t>
            </w:r>
            <w:proofErr w:type="gramEnd"/>
            <w:r w:rsidRPr="00663655">
              <w:rPr>
                <w:sz w:val="22"/>
                <w:szCs w:val="22"/>
                <w:lang w:val="en-GB" w:eastAsia="en-GB"/>
              </w:rPr>
              <w:t xml:space="preserve">a). </w:t>
            </w:r>
          </w:p>
          <w:p w:rsidR="00B02396" w:rsidRDefault="00B02396" w:rsidP="006A73DD">
            <w:pPr>
              <w:pStyle w:val="Default"/>
              <w:numPr>
                <w:ilvl w:val="0"/>
                <w:numId w:val="3"/>
              </w:numPr>
              <w:spacing w:after="0" w:line="360" w:lineRule="auto"/>
              <w:rPr>
                <w:sz w:val="22"/>
                <w:szCs w:val="22"/>
                <w:lang w:val="en-GB" w:eastAsia="en-GB"/>
              </w:rPr>
            </w:pPr>
            <w:r w:rsidRPr="009361C5">
              <w:rPr>
                <w:sz w:val="22"/>
                <w:szCs w:val="22"/>
                <w:lang w:val="en-GB" w:eastAsia="en-GB"/>
              </w:rPr>
              <w:t xml:space="preserve">*Defined by reference to regulatory bodies. </w:t>
            </w:r>
            <w:smartTag w:uri="urn:schemas-microsoft-com:office:smarttags" w:element="place">
              <w:r w:rsidRPr="00663655">
                <w:rPr>
                  <w:sz w:val="22"/>
                  <w:szCs w:val="22"/>
                  <w:lang w:val="en-GB" w:eastAsia="en-GB"/>
                </w:rPr>
                <w:t>Para</w:t>
              </w:r>
            </w:smartTag>
            <w:r w:rsidRPr="00663655">
              <w:rPr>
                <w:sz w:val="22"/>
                <w:szCs w:val="22"/>
                <w:lang w:val="en-GB" w:eastAsia="en-GB"/>
              </w:rPr>
              <w:t xml:space="preserve"> 1(1</w:t>
            </w:r>
            <w:r w:rsidRPr="009361C5">
              <w:rPr>
                <w:i/>
                <w:iCs/>
                <w:sz w:val="22"/>
                <w:szCs w:val="22"/>
                <w:lang w:val="en-GB" w:eastAsia="en-GB"/>
              </w:rPr>
              <w:t>C)</w:t>
            </w:r>
            <w:r w:rsidRPr="009361C5">
              <w:rPr>
                <w:sz w:val="22"/>
                <w:szCs w:val="22"/>
                <w:lang w:val="en-GB" w:eastAsia="en-GB"/>
              </w:rPr>
              <w:t>.</w:t>
            </w:r>
          </w:p>
          <w:p w:rsidR="00556363" w:rsidRPr="009361C5" w:rsidRDefault="00556363" w:rsidP="00556363">
            <w:pPr>
              <w:pStyle w:val="Default"/>
              <w:spacing w:after="0" w:line="360" w:lineRule="auto"/>
              <w:rPr>
                <w:sz w:val="22"/>
                <w:szCs w:val="22"/>
                <w:lang w:val="en-GB" w:eastAsia="en-GB"/>
              </w:rPr>
            </w:pPr>
          </w:p>
        </w:tc>
      </w:tr>
      <w:tr w:rsidR="00B02396" w:rsidRPr="009361C5" w:rsidTr="00556363">
        <w:trPr>
          <w:cantSplit/>
        </w:trPr>
        <w:tc>
          <w:tcPr>
            <w:tcW w:w="4739" w:type="dxa"/>
          </w:tcPr>
          <w:p w:rsidR="00B02396" w:rsidRPr="009361C5" w:rsidRDefault="00B02396" w:rsidP="00484A54">
            <w:pPr>
              <w:pStyle w:val="Default"/>
              <w:spacing w:after="0" w:line="360" w:lineRule="auto"/>
              <w:rPr>
                <w:sz w:val="22"/>
                <w:szCs w:val="22"/>
                <w:lang w:val="en-GB" w:eastAsia="en-GB"/>
              </w:rPr>
            </w:pPr>
            <w:r w:rsidRPr="009361C5">
              <w:rPr>
                <w:sz w:val="22"/>
                <w:szCs w:val="22"/>
                <w:lang w:val="en-GB" w:eastAsia="en-GB"/>
              </w:rPr>
              <w:t>(c) Advice or guidance provided wholly or mainly for children relating to their physical, emotional or educational well-being if carried out by the same person frequently (once a week or more often), or on 4 or more days in a 30-day period or overnight.</w:t>
            </w:r>
          </w:p>
        </w:tc>
        <w:tc>
          <w:tcPr>
            <w:tcW w:w="4300" w:type="dxa"/>
          </w:tcPr>
          <w:p w:rsidR="00B02396" w:rsidRPr="009361C5" w:rsidRDefault="00B02396" w:rsidP="00484A54">
            <w:pPr>
              <w:pStyle w:val="Default"/>
              <w:spacing w:after="0" w:line="360" w:lineRule="auto"/>
              <w:rPr>
                <w:sz w:val="22"/>
                <w:szCs w:val="22"/>
                <w:lang w:val="en-GB" w:eastAsia="en-GB"/>
              </w:rPr>
            </w:pPr>
            <w:r w:rsidRPr="009361C5">
              <w:rPr>
                <w:sz w:val="22"/>
                <w:szCs w:val="22"/>
                <w:lang w:val="en-GB" w:eastAsia="en-GB"/>
              </w:rPr>
              <w:t xml:space="preserve">New: </w:t>
            </w:r>
          </w:p>
          <w:p w:rsidR="00B02396" w:rsidRPr="00663655" w:rsidRDefault="00B02396" w:rsidP="006A73DD">
            <w:pPr>
              <w:pStyle w:val="Default"/>
              <w:numPr>
                <w:ilvl w:val="0"/>
                <w:numId w:val="3"/>
              </w:numPr>
              <w:spacing w:after="0" w:line="360" w:lineRule="auto"/>
              <w:rPr>
                <w:sz w:val="22"/>
                <w:szCs w:val="22"/>
                <w:lang w:val="en-GB" w:eastAsia="en-GB"/>
              </w:rPr>
            </w:pPr>
            <w:r w:rsidRPr="009361C5">
              <w:rPr>
                <w:sz w:val="22"/>
                <w:szCs w:val="22"/>
                <w:lang w:val="en-GB" w:eastAsia="en-GB"/>
              </w:rPr>
              <w:t xml:space="preserve">Legal advice. </w:t>
            </w:r>
            <w:smartTag w:uri="urn:schemas-microsoft-com:office:smarttags" w:element="place">
              <w:r w:rsidRPr="00663655">
                <w:rPr>
                  <w:sz w:val="22"/>
                  <w:szCs w:val="22"/>
                  <w:lang w:val="en-GB" w:eastAsia="en-GB"/>
                </w:rPr>
                <w:t>Para</w:t>
              </w:r>
            </w:smartTag>
            <w:r w:rsidRPr="00663655">
              <w:rPr>
                <w:sz w:val="22"/>
                <w:szCs w:val="22"/>
                <w:lang w:val="en-GB" w:eastAsia="en-GB"/>
              </w:rPr>
              <w:t xml:space="preserve"> 2(3C); </w:t>
            </w:r>
          </w:p>
          <w:p w:rsidR="00B02396" w:rsidRPr="009361C5" w:rsidRDefault="00B02396" w:rsidP="00663655">
            <w:pPr>
              <w:rPr>
                <w:lang w:eastAsia="en-GB"/>
              </w:rPr>
            </w:pPr>
            <w:r w:rsidRPr="009361C5">
              <w:rPr>
                <w:lang w:eastAsia="en-GB"/>
              </w:rPr>
              <w:t xml:space="preserve">Existing: </w:t>
            </w:r>
          </w:p>
          <w:p w:rsidR="00462D39" w:rsidRDefault="00B02396" w:rsidP="001B3C08">
            <w:pPr>
              <w:pStyle w:val="Default"/>
              <w:numPr>
                <w:ilvl w:val="0"/>
                <w:numId w:val="3"/>
              </w:numPr>
              <w:spacing w:after="0" w:line="360" w:lineRule="auto"/>
              <w:rPr>
                <w:sz w:val="22"/>
                <w:szCs w:val="22"/>
                <w:lang w:val="en-GB" w:eastAsia="en-GB"/>
              </w:rPr>
            </w:pPr>
            <w:r w:rsidRPr="009361C5">
              <w:rPr>
                <w:sz w:val="22"/>
                <w:szCs w:val="22"/>
                <w:lang w:val="en-GB" w:eastAsia="en-GB"/>
              </w:rPr>
              <w:t xml:space="preserve">Activity relating to a child in course of his employment, not by person for whom arrangements exist principally for that purpose. </w:t>
            </w:r>
          </w:p>
          <w:p w:rsidR="00556363" w:rsidRPr="00556363" w:rsidRDefault="00556363" w:rsidP="00556363">
            <w:pPr>
              <w:pStyle w:val="Default"/>
              <w:spacing w:after="0" w:line="360" w:lineRule="auto"/>
              <w:rPr>
                <w:sz w:val="22"/>
                <w:szCs w:val="22"/>
                <w:lang w:val="en-GB" w:eastAsia="en-GB"/>
              </w:rPr>
            </w:pPr>
          </w:p>
        </w:tc>
      </w:tr>
      <w:tr w:rsidR="00B02396" w:rsidRPr="009361C5" w:rsidTr="00556363">
        <w:trPr>
          <w:cantSplit/>
        </w:trPr>
        <w:tc>
          <w:tcPr>
            <w:tcW w:w="4739" w:type="dxa"/>
          </w:tcPr>
          <w:p w:rsidR="00B02396" w:rsidRPr="009361C5" w:rsidRDefault="00B02396" w:rsidP="00484A54">
            <w:pPr>
              <w:pStyle w:val="Default"/>
              <w:spacing w:line="360" w:lineRule="auto"/>
              <w:rPr>
                <w:sz w:val="22"/>
                <w:szCs w:val="22"/>
                <w:lang w:val="en-GB" w:eastAsia="en-GB"/>
              </w:rPr>
            </w:pPr>
            <w:r w:rsidRPr="009361C5">
              <w:rPr>
                <w:sz w:val="22"/>
                <w:szCs w:val="22"/>
                <w:lang w:val="en-GB" w:eastAsia="en-GB"/>
              </w:rPr>
              <w:t xml:space="preserve">(a), (b) &amp; (c): Definition of “overnight”: </w:t>
            </w:r>
          </w:p>
          <w:p w:rsidR="00462D39" w:rsidRDefault="00B02396" w:rsidP="00484A54">
            <w:pPr>
              <w:pStyle w:val="Default"/>
              <w:spacing w:after="0" w:line="360" w:lineRule="auto"/>
              <w:rPr>
                <w:sz w:val="22"/>
                <w:szCs w:val="22"/>
                <w:lang w:val="en-GB" w:eastAsia="en-GB"/>
              </w:rPr>
            </w:pPr>
            <w:r w:rsidRPr="009361C5">
              <w:rPr>
                <w:sz w:val="22"/>
                <w:szCs w:val="22"/>
                <w:lang w:val="en-GB" w:eastAsia="en-GB"/>
              </w:rPr>
              <w:t>In relation to teaching, training or instruction; care or supervision; or advice or guidance, it is also regulated activity if carried out (even once) at any time between 2am and 6am and with an opportunity for face-to-face contact with children. Schedule4, Para 10(2).</w:t>
            </w:r>
          </w:p>
          <w:p w:rsidR="00556363" w:rsidRPr="009361C5" w:rsidRDefault="00556363" w:rsidP="00484A54">
            <w:pPr>
              <w:pStyle w:val="Default"/>
              <w:spacing w:after="0" w:line="360" w:lineRule="auto"/>
              <w:rPr>
                <w:sz w:val="22"/>
                <w:szCs w:val="22"/>
                <w:lang w:val="en-GB" w:eastAsia="en-GB"/>
              </w:rPr>
            </w:pPr>
          </w:p>
        </w:tc>
        <w:tc>
          <w:tcPr>
            <w:tcW w:w="4300" w:type="dxa"/>
          </w:tcPr>
          <w:p w:rsidR="00B02396" w:rsidRPr="009361C5" w:rsidRDefault="00B02396" w:rsidP="00484A54">
            <w:pPr>
              <w:pStyle w:val="Default"/>
              <w:spacing w:after="0" w:line="360" w:lineRule="auto"/>
              <w:rPr>
                <w:sz w:val="22"/>
                <w:szCs w:val="22"/>
                <w:lang w:val="en-GB" w:eastAsia="en-GB"/>
              </w:rPr>
            </w:pPr>
          </w:p>
        </w:tc>
      </w:tr>
      <w:tr w:rsidR="00B02396" w:rsidRPr="009361C5" w:rsidTr="00556363">
        <w:trPr>
          <w:cantSplit/>
        </w:trPr>
        <w:tc>
          <w:tcPr>
            <w:tcW w:w="9039" w:type="dxa"/>
            <w:gridSpan w:val="2"/>
          </w:tcPr>
          <w:p w:rsidR="00B02396" w:rsidRPr="009361C5" w:rsidRDefault="00B02396" w:rsidP="00484A54">
            <w:pPr>
              <w:pStyle w:val="Default"/>
              <w:spacing w:after="0" w:line="360" w:lineRule="auto"/>
              <w:rPr>
                <w:sz w:val="22"/>
                <w:szCs w:val="22"/>
                <w:lang w:val="en-GB" w:eastAsia="en-GB"/>
              </w:rPr>
            </w:pPr>
            <w:r w:rsidRPr="009361C5">
              <w:rPr>
                <w:sz w:val="22"/>
                <w:szCs w:val="22"/>
                <w:lang w:val="en-GB" w:eastAsia="en-GB"/>
              </w:rPr>
              <w:t>Former category (d), treatment or therapy, is now replaced by “health care” provisions.</w:t>
            </w:r>
          </w:p>
        </w:tc>
      </w:tr>
      <w:tr w:rsidR="00B02396" w:rsidRPr="009361C5" w:rsidTr="00556363">
        <w:trPr>
          <w:cantSplit/>
        </w:trPr>
        <w:tc>
          <w:tcPr>
            <w:tcW w:w="4739" w:type="dxa"/>
          </w:tcPr>
          <w:p w:rsidR="00B02396" w:rsidRPr="009361C5" w:rsidRDefault="00B02396" w:rsidP="00484A54">
            <w:pPr>
              <w:pStyle w:val="Default"/>
              <w:spacing w:after="0" w:line="360" w:lineRule="auto"/>
              <w:rPr>
                <w:sz w:val="22"/>
                <w:szCs w:val="22"/>
                <w:lang w:val="en-GB" w:eastAsia="en-GB"/>
              </w:rPr>
            </w:pPr>
            <w:r w:rsidRPr="009361C5">
              <w:rPr>
                <w:sz w:val="22"/>
                <w:szCs w:val="22"/>
                <w:lang w:val="en-GB" w:eastAsia="en-GB"/>
              </w:rPr>
              <w:t>(e) Moderating a public electronic interactive communication service likely to be used wholly or mainly by children, carried out by the same person frequently (once a week or more often), or on 4 or more days in a 30-day period.</w:t>
            </w:r>
          </w:p>
        </w:tc>
        <w:tc>
          <w:tcPr>
            <w:tcW w:w="4300" w:type="dxa"/>
          </w:tcPr>
          <w:p w:rsidR="00B02396" w:rsidRPr="009361C5" w:rsidRDefault="00B02396" w:rsidP="00484A54">
            <w:pPr>
              <w:pStyle w:val="Default"/>
              <w:spacing w:line="360" w:lineRule="auto"/>
              <w:rPr>
                <w:sz w:val="22"/>
                <w:szCs w:val="22"/>
                <w:lang w:val="en-GB" w:eastAsia="en-GB"/>
              </w:rPr>
            </w:pPr>
            <w:r w:rsidRPr="009361C5">
              <w:rPr>
                <w:sz w:val="22"/>
                <w:szCs w:val="22"/>
                <w:lang w:val="en-GB" w:eastAsia="en-GB"/>
              </w:rPr>
              <w:t xml:space="preserve">Existing: </w:t>
            </w:r>
          </w:p>
          <w:p w:rsidR="00B02396" w:rsidRPr="009361C5" w:rsidRDefault="00B02396" w:rsidP="006A73DD">
            <w:pPr>
              <w:pStyle w:val="Default"/>
              <w:numPr>
                <w:ilvl w:val="0"/>
                <w:numId w:val="3"/>
              </w:numPr>
              <w:spacing w:after="0" w:line="360" w:lineRule="auto"/>
              <w:rPr>
                <w:sz w:val="22"/>
                <w:szCs w:val="22"/>
                <w:lang w:val="en-GB" w:eastAsia="en-GB"/>
              </w:rPr>
            </w:pPr>
            <w:r w:rsidRPr="009361C5">
              <w:rPr>
                <w:sz w:val="22"/>
                <w:szCs w:val="22"/>
                <w:lang w:val="en-GB" w:eastAsia="en-GB"/>
              </w:rPr>
              <w:t xml:space="preserve">Activity by a person who does not have access to the content of the matter, or contact with users. </w:t>
            </w:r>
          </w:p>
        </w:tc>
      </w:tr>
      <w:tr w:rsidR="00B02396" w:rsidRPr="009361C5" w:rsidTr="00556363">
        <w:trPr>
          <w:cantSplit/>
        </w:trPr>
        <w:tc>
          <w:tcPr>
            <w:tcW w:w="4739" w:type="dxa"/>
          </w:tcPr>
          <w:p w:rsidR="00B02396" w:rsidRPr="009361C5" w:rsidRDefault="00B02396" w:rsidP="00484A54">
            <w:pPr>
              <w:pStyle w:val="Default"/>
              <w:spacing w:after="0" w:line="360" w:lineRule="auto"/>
              <w:rPr>
                <w:sz w:val="22"/>
                <w:szCs w:val="22"/>
                <w:lang w:val="en-GB" w:eastAsia="en-GB"/>
              </w:rPr>
            </w:pPr>
            <w:r w:rsidRPr="009361C5">
              <w:rPr>
                <w:sz w:val="22"/>
                <w:szCs w:val="22"/>
                <w:lang w:val="en-GB" w:eastAsia="en-GB"/>
              </w:rPr>
              <w:t>(f) Driving a vehicle being used only for conveying children and carers or supervisors under arrangements as prescribed*, carried out by the same person frequently (once a week or more often), or on 4 or more days in a 30-day period.</w:t>
            </w:r>
          </w:p>
          <w:p w:rsidR="00B02396" w:rsidRPr="009361C5" w:rsidRDefault="00B02396" w:rsidP="00484A54">
            <w:pPr>
              <w:pStyle w:val="Default"/>
              <w:spacing w:after="0" w:line="360" w:lineRule="auto"/>
              <w:rPr>
                <w:sz w:val="22"/>
                <w:szCs w:val="22"/>
                <w:lang w:val="en-GB" w:eastAsia="en-GB"/>
              </w:rPr>
            </w:pPr>
            <w:r w:rsidRPr="009361C5">
              <w:rPr>
                <w:sz w:val="22"/>
                <w:szCs w:val="22"/>
                <w:lang w:val="en-GB" w:eastAsia="en-GB"/>
              </w:rPr>
              <w:t>*Prescribed by SI 2009-1548</w:t>
            </w:r>
          </w:p>
        </w:tc>
        <w:tc>
          <w:tcPr>
            <w:tcW w:w="4300" w:type="dxa"/>
          </w:tcPr>
          <w:p w:rsidR="00B02396" w:rsidRPr="009361C5" w:rsidRDefault="00B02396" w:rsidP="00484A54">
            <w:pPr>
              <w:pStyle w:val="Default"/>
              <w:spacing w:after="0" w:line="360" w:lineRule="auto"/>
              <w:rPr>
                <w:sz w:val="22"/>
                <w:szCs w:val="22"/>
                <w:lang w:val="en-GB" w:eastAsia="en-GB"/>
              </w:rPr>
            </w:pPr>
          </w:p>
        </w:tc>
      </w:tr>
      <w:tr w:rsidR="00B02396" w:rsidRPr="009361C5" w:rsidTr="00556363">
        <w:trPr>
          <w:cantSplit/>
        </w:trPr>
        <w:tc>
          <w:tcPr>
            <w:tcW w:w="9039" w:type="dxa"/>
            <w:gridSpan w:val="2"/>
          </w:tcPr>
          <w:p w:rsidR="00B02396" w:rsidRPr="009361C5" w:rsidRDefault="00B02396" w:rsidP="00484A54">
            <w:pPr>
              <w:pStyle w:val="Default"/>
              <w:spacing w:after="0" w:line="360" w:lineRule="auto"/>
              <w:rPr>
                <w:sz w:val="22"/>
                <w:szCs w:val="22"/>
                <w:lang w:val="en-GB" w:eastAsia="en-GB"/>
              </w:rPr>
            </w:pPr>
            <w:r w:rsidRPr="009361C5">
              <w:rPr>
                <w:sz w:val="22"/>
                <w:szCs w:val="22"/>
                <w:lang w:val="en-GB" w:eastAsia="en-GB"/>
              </w:rPr>
              <w:t>In para 1 of schedule 4:</w:t>
            </w:r>
          </w:p>
        </w:tc>
      </w:tr>
      <w:tr w:rsidR="00B02396" w:rsidRPr="009361C5" w:rsidTr="00556363">
        <w:trPr>
          <w:cantSplit/>
        </w:trPr>
        <w:tc>
          <w:tcPr>
            <w:tcW w:w="4739" w:type="dxa"/>
          </w:tcPr>
          <w:p w:rsidR="00B02396" w:rsidRPr="009361C5" w:rsidRDefault="00B02396" w:rsidP="00484A54">
            <w:pPr>
              <w:pStyle w:val="Default"/>
              <w:spacing w:line="360" w:lineRule="auto"/>
              <w:rPr>
                <w:sz w:val="22"/>
                <w:szCs w:val="22"/>
                <w:lang w:val="en-GB" w:eastAsia="en-GB"/>
              </w:rPr>
            </w:pPr>
            <w:r w:rsidRPr="009361C5">
              <w:rPr>
                <w:sz w:val="22"/>
                <w:szCs w:val="22"/>
                <w:lang w:val="en-GB" w:eastAsia="en-GB"/>
              </w:rPr>
              <w:t xml:space="preserve">(3) Early years or later years childminding* with a requirement to register, or voluntary registration, under Childcare Act 2006. </w:t>
            </w:r>
          </w:p>
          <w:p w:rsidR="00B02396" w:rsidRPr="009361C5" w:rsidRDefault="00B02396" w:rsidP="00484A54">
            <w:pPr>
              <w:pStyle w:val="Default"/>
              <w:spacing w:after="0" w:line="360" w:lineRule="auto"/>
              <w:rPr>
                <w:sz w:val="22"/>
                <w:szCs w:val="22"/>
                <w:lang w:val="en-GB" w:eastAsia="en-GB"/>
              </w:rPr>
            </w:pPr>
            <w:r w:rsidRPr="009361C5">
              <w:rPr>
                <w:sz w:val="22"/>
                <w:szCs w:val="22"/>
                <w:lang w:val="en-GB" w:eastAsia="en-GB"/>
              </w:rPr>
              <w:t>*That is: on domestic premises, for reward; as opposed to “childcare premises”, part 2 below.</w:t>
            </w:r>
          </w:p>
        </w:tc>
        <w:tc>
          <w:tcPr>
            <w:tcW w:w="4300" w:type="dxa"/>
          </w:tcPr>
          <w:p w:rsidR="00B02396" w:rsidRPr="009361C5" w:rsidRDefault="00B02396" w:rsidP="00484A54">
            <w:pPr>
              <w:pStyle w:val="Default"/>
              <w:spacing w:after="0" w:line="360" w:lineRule="auto"/>
              <w:rPr>
                <w:sz w:val="22"/>
                <w:szCs w:val="22"/>
                <w:lang w:val="en-GB" w:eastAsia="en-GB"/>
              </w:rPr>
            </w:pPr>
          </w:p>
        </w:tc>
      </w:tr>
      <w:tr w:rsidR="00B02396" w:rsidRPr="009361C5" w:rsidTr="00556363">
        <w:trPr>
          <w:cantSplit/>
        </w:trPr>
        <w:tc>
          <w:tcPr>
            <w:tcW w:w="4739" w:type="dxa"/>
          </w:tcPr>
          <w:p w:rsidR="00B02396" w:rsidRPr="009361C5" w:rsidRDefault="00B02396" w:rsidP="00484A54">
            <w:pPr>
              <w:pStyle w:val="Default"/>
              <w:spacing w:line="360" w:lineRule="auto"/>
              <w:rPr>
                <w:sz w:val="22"/>
                <w:szCs w:val="22"/>
                <w:lang w:val="en-GB" w:eastAsia="en-GB"/>
              </w:rPr>
            </w:pPr>
            <w:r w:rsidRPr="009361C5">
              <w:rPr>
                <w:sz w:val="22"/>
                <w:szCs w:val="22"/>
                <w:lang w:val="en-GB" w:eastAsia="en-GB"/>
              </w:rPr>
              <w:t xml:space="preserve">(5) Fostering** a child. </w:t>
            </w:r>
          </w:p>
          <w:p w:rsidR="00B02396" w:rsidRPr="009361C5" w:rsidRDefault="00B02396" w:rsidP="00484A54">
            <w:pPr>
              <w:pStyle w:val="Default"/>
              <w:spacing w:line="360" w:lineRule="auto"/>
              <w:rPr>
                <w:sz w:val="22"/>
                <w:szCs w:val="22"/>
                <w:lang w:val="en-GB" w:eastAsia="en-GB"/>
              </w:rPr>
            </w:pPr>
            <w:r w:rsidRPr="009361C5">
              <w:rPr>
                <w:sz w:val="22"/>
                <w:szCs w:val="22"/>
                <w:lang w:val="en-GB" w:eastAsia="en-GB"/>
              </w:rPr>
              <w:t>**Defined at section 53.</w:t>
            </w:r>
          </w:p>
        </w:tc>
        <w:tc>
          <w:tcPr>
            <w:tcW w:w="4300" w:type="dxa"/>
          </w:tcPr>
          <w:p w:rsidR="00B02396" w:rsidRPr="009361C5" w:rsidRDefault="00B02396" w:rsidP="00484A54">
            <w:pPr>
              <w:pStyle w:val="Default"/>
              <w:spacing w:after="0" w:line="360" w:lineRule="auto"/>
              <w:rPr>
                <w:sz w:val="22"/>
                <w:szCs w:val="22"/>
                <w:lang w:val="en-GB" w:eastAsia="en-GB"/>
              </w:rPr>
            </w:pPr>
            <w:r w:rsidRPr="009361C5">
              <w:rPr>
                <w:sz w:val="22"/>
                <w:szCs w:val="22"/>
                <w:lang w:val="en-GB" w:eastAsia="en-GB"/>
              </w:rPr>
              <w:t xml:space="preserve">Existing: </w:t>
            </w:r>
          </w:p>
          <w:p w:rsidR="00B02396" w:rsidRPr="009361C5" w:rsidRDefault="00B02396" w:rsidP="006A73DD">
            <w:pPr>
              <w:pStyle w:val="Default"/>
              <w:numPr>
                <w:ilvl w:val="0"/>
                <w:numId w:val="3"/>
              </w:numPr>
              <w:spacing w:after="0" w:line="360" w:lineRule="auto"/>
              <w:rPr>
                <w:sz w:val="22"/>
                <w:szCs w:val="22"/>
                <w:lang w:val="en-GB" w:eastAsia="en-GB"/>
              </w:rPr>
            </w:pPr>
            <w:r w:rsidRPr="009361C5">
              <w:rPr>
                <w:sz w:val="22"/>
                <w:szCs w:val="22"/>
                <w:lang w:val="en-GB" w:eastAsia="en-GB"/>
              </w:rPr>
              <w:t xml:space="preserve">Care arranged by family members and not for reward is not regulated activity. </w:t>
            </w:r>
            <w:r w:rsidRPr="003C59AD">
              <w:rPr>
                <w:sz w:val="22"/>
                <w:szCs w:val="22"/>
                <w:lang w:val="en-GB" w:eastAsia="en-GB"/>
              </w:rPr>
              <w:t>Section 53(8)</w:t>
            </w:r>
            <w:r w:rsidRPr="009361C5">
              <w:rPr>
                <w:sz w:val="22"/>
                <w:szCs w:val="22"/>
                <w:lang w:val="en-GB" w:eastAsia="en-GB"/>
              </w:rPr>
              <w:t xml:space="preserve">. </w:t>
            </w:r>
          </w:p>
          <w:p w:rsidR="003C59AD" w:rsidRPr="00556363" w:rsidRDefault="00B02396" w:rsidP="003C59AD">
            <w:pPr>
              <w:pStyle w:val="Default"/>
              <w:numPr>
                <w:ilvl w:val="0"/>
                <w:numId w:val="3"/>
              </w:numPr>
              <w:spacing w:after="0" w:line="360" w:lineRule="auto"/>
              <w:rPr>
                <w:sz w:val="22"/>
                <w:szCs w:val="22"/>
                <w:lang w:val="en-GB" w:eastAsia="en-GB"/>
              </w:rPr>
            </w:pPr>
            <w:r w:rsidRPr="009361C5">
              <w:rPr>
                <w:sz w:val="22"/>
                <w:szCs w:val="22"/>
                <w:lang w:val="en-GB" w:eastAsia="en-GB"/>
              </w:rPr>
              <w:t xml:space="preserve">Local Authority can foster child with barred person who is, or lives with, a relative of the child. </w:t>
            </w:r>
            <w:r w:rsidRPr="009361C5">
              <w:rPr>
                <w:i/>
                <w:iCs/>
                <w:sz w:val="22"/>
                <w:szCs w:val="22"/>
                <w:lang w:val="en-GB" w:eastAsia="en-GB"/>
              </w:rPr>
              <w:t>SI 2009-1797, Art 3(2)</w:t>
            </w:r>
            <w:r w:rsidRPr="009361C5">
              <w:rPr>
                <w:sz w:val="22"/>
                <w:szCs w:val="22"/>
                <w:lang w:val="en-GB" w:eastAsia="en-GB"/>
              </w:rPr>
              <w:t xml:space="preserve">. </w:t>
            </w:r>
          </w:p>
        </w:tc>
      </w:tr>
      <w:tr w:rsidR="00B02396" w:rsidRPr="009361C5" w:rsidTr="00556363">
        <w:trPr>
          <w:cantSplit/>
        </w:trPr>
        <w:tc>
          <w:tcPr>
            <w:tcW w:w="4739" w:type="dxa"/>
          </w:tcPr>
          <w:p w:rsidR="00B02396" w:rsidRPr="003C59AD" w:rsidRDefault="00B02396" w:rsidP="00087265">
            <w:pPr>
              <w:pStyle w:val="Default"/>
              <w:spacing w:after="0" w:line="360" w:lineRule="auto"/>
              <w:rPr>
                <w:sz w:val="22"/>
                <w:szCs w:val="22"/>
                <w:lang w:val="en-GB" w:eastAsia="en-GB"/>
              </w:rPr>
            </w:pPr>
            <w:r w:rsidRPr="00B02396">
              <w:rPr>
                <w:sz w:val="22"/>
                <w:szCs w:val="22"/>
                <w:lang w:eastAsia="en-GB"/>
              </w:rPr>
              <w:t xml:space="preserve">(14) </w:t>
            </w:r>
            <w:r w:rsidRPr="003C59AD">
              <w:rPr>
                <w:sz w:val="22"/>
                <w:szCs w:val="22"/>
                <w:lang w:val="en-GB" w:eastAsia="en-GB"/>
              </w:rPr>
              <w:t xml:space="preserve">Day to day management on a regular basis of a person providing a regulated activity in Schedule 4, paragraphs 1(1) or (2) – that is, activity: </w:t>
            </w:r>
          </w:p>
          <w:p w:rsidR="00B02396" w:rsidRDefault="007F20E8" w:rsidP="00087265">
            <w:pPr>
              <w:rPr>
                <w:lang w:eastAsia="en-GB"/>
              </w:rPr>
            </w:pPr>
            <w:r w:rsidRPr="003C59AD">
              <w:rPr>
                <w:sz w:val="22"/>
                <w:szCs w:val="22"/>
                <w:lang w:eastAsia="en-GB"/>
              </w:rPr>
              <w:t xml:space="preserve">– </w:t>
            </w:r>
            <w:r w:rsidR="00B02396" w:rsidRPr="003C59AD">
              <w:rPr>
                <w:lang w:eastAsia="en-GB"/>
              </w:rPr>
              <w:t xml:space="preserve">at (a) to (f) above; </w:t>
            </w:r>
          </w:p>
          <w:p w:rsidR="00B02396" w:rsidRPr="00B02396" w:rsidRDefault="00B02396" w:rsidP="00484A54">
            <w:pPr>
              <w:autoSpaceDE w:val="0"/>
              <w:autoSpaceDN w:val="0"/>
              <w:adjustRightInd w:val="0"/>
              <w:rPr>
                <w:rFonts w:cs="Arial"/>
                <w:color w:val="000000"/>
                <w:sz w:val="22"/>
                <w:szCs w:val="22"/>
                <w:lang w:eastAsia="en-GB"/>
              </w:rPr>
            </w:pPr>
            <w:r w:rsidRPr="00B02396">
              <w:rPr>
                <w:rFonts w:cs="Arial"/>
                <w:color w:val="000000"/>
                <w:sz w:val="22"/>
                <w:szCs w:val="22"/>
                <w:lang w:eastAsia="en-GB"/>
              </w:rPr>
              <w:t xml:space="preserve">or </w:t>
            </w:r>
          </w:p>
          <w:p w:rsidR="00724B29" w:rsidRPr="00556363" w:rsidRDefault="007F20E8" w:rsidP="00556363">
            <w:pPr>
              <w:autoSpaceDE w:val="0"/>
              <w:autoSpaceDN w:val="0"/>
              <w:adjustRightInd w:val="0"/>
              <w:rPr>
                <w:lang w:eastAsia="en-GB"/>
              </w:rPr>
            </w:pPr>
            <w:r w:rsidRPr="003C59AD">
              <w:rPr>
                <w:sz w:val="22"/>
                <w:szCs w:val="22"/>
                <w:lang w:eastAsia="en-GB"/>
              </w:rPr>
              <w:t xml:space="preserve">– </w:t>
            </w:r>
            <w:r w:rsidR="00B02396" w:rsidRPr="003C59AD">
              <w:rPr>
                <w:lang w:eastAsia="en-GB"/>
              </w:rPr>
              <w:t>in establishments in part 2 below</w:t>
            </w:r>
          </w:p>
        </w:tc>
        <w:tc>
          <w:tcPr>
            <w:tcW w:w="4300" w:type="dxa"/>
          </w:tcPr>
          <w:p w:rsidR="00B02396" w:rsidRPr="009361C5" w:rsidRDefault="00B02396" w:rsidP="00484A54">
            <w:pPr>
              <w:pStyle w:val="Default"/>
              <w:spacing w:after="0" w:line="360" w:lineRule="auto"/>
              <w:rPr>
                <w:sz w:val="22"/>
                <w:szCs w:val="22"/>
                <w:lang w:val="en-GB" w:eastAsia="en-GB"/>
              </w:rPr>
            </w:pPr>
          </w:p>
        </w:tc>
      </w:tr>
    </w:tbl>
    <w:p w:rsidR="00462D39" w:rsidRPr="004F321F" w:rsidRDefault="00462D39" w:rsidP="00F76942">
      <w:pPr>
        <w:rPr>
          <w:lang w:eastAsia="en-GB"/>
        </w:rPr>
      </w:pPr>
      <w:bookmarkStart w:id="12" w:name="_Toc336426830"/>
    </w:p>
    <w:p w:rsidR="00B02396" w:rsidRDefault="00462D39" w:rsidP="00F76942">
      <w:pPr>
        <w:rPr>
          <w:b/>
          <w:lang w:eastAsia="en-GB"/>
        </w:rPr>
      </w:pPr>
      <w:r>
        <w:rPr>
          <w:b/>
          <w:lang w:eastAsia="en-GB"/>
        </w:rPr>
        <w:br w:type="page"/>
      </w:r>
      <w:r w:rsidR="00B02396" w:rsidRPr="00F76942">
        <w:rPr>
          <w:b/>
          <w:lang w:eastAsia="en-GB"/>
        </w:rPr>
        <w:t>Part 2: Regulated Activity in relation to Children - Establishments</w:t>
      </w:r>
      <w:bookmarkEnd w:id="12"/>
      <w:r w:rsidR="00B02396" w:rsidRPr="00F76942">
        <w:rPr>
          <w:b/>
          <w:lang w:eastAsia="en-GB"/>
        </w:rPr>
        <w:t xml:space="preserve"> </w:t>
      </w:r>
    </w:p>
    <w:p w:rsidR="00F76942" w:rsidRPr="00F76942" w:rsidRDefault="00F76942" w:rsidP="00F76942">
      <w:pPr>
        <w:rPr>
          <w:b/>
          <w:lang w:eastAsia="en-GB"/>
        </w:rPr>
      </w:pPr>
    </w:p>
    <w:p w:rsidR="00B02396" w:rsidRDefault="00B02396" w:rsidP="00B02396">
      <w:pPr>
        <w:rPr>
          <w:lang w:eastAsia="en-GB"/>
        </w:rPr>
      </w:pPr>
      <w:r w:rsidRPr="009361C5">
        <w:rPr>
          <w:lang w:eastAsia="en-GB"/>
        </w:rPr>
        <w:t>An activity is regulated activity in relation to children if carried out (subject to</w:t>
      </w:r>
      <w:r w:rsidR="005E7942">
        <w:rPr>
          <w:lang w:eastAsia="en-GB"/>
        </w:rPr>
        <w:t xml:space="preserve"> exceptions below):</w:t>
      </w:r>
    </w:p>
    <w:p w:rsidR="00B02396" w:rsidRPr="009361C5" w:rsidRDefault="00B02396" w:rsidP="00B02396">
      <w:pPr>
        <w:rPr>
          <w:lang w:eastAsia="en-GB"/>
        </w:rPr>
      </w:pPr>
    </w:p>
    <w:p w:rsidR="00B02396" w:rsidRPr="009361C5" w:rsidRDefault="00B02396" w:rsidP="00087265">
      <w:pPr>
        <w:pStyle w:val="ListBullet"/>
        <w:tabs>
          <w:tab w:val="clear" w:pos="360"/>
        </w:tabs>
        <w:ind w:left="709"/>
        <w:rPr>
          <w:lang w:eastAsia="en-GB"/>
        </w:rPr>
      </w:pPr>
      <w:r w:rsidRPr="009361C5">
        <w:rPr>
          <w:lang w:eastAsia="en-GB"/>
        </w:rPr>
        <w:t>in one o</w:t>
      </w:r>
      <w:r w:rsidR="006876DF">
        <w:rPr>
          <w:lang w:eastAsia="en-GB"/>
        </w:rPr>
        <w:t>f the following establishments;</w:t>
      </w:r>
    </w:p>
    <w:p w:rsidR="00B02396" w:rsidRPr="009361C5" w:rsidRDefault="00B02396" w:rsidP="00087265">
      <w:pPr>
        <w:pStyle w:val="ListBullet"/>
        <w:tabs>
          <w:tab w:val="clear" w:pos="360"/>
        </w:tabs>
        <w:ind w:left="709"/>
        <w:rPr>
          <w:lang w:eastAsia="en-GB"/>
        </w:rPr>
      </w:pPr>
      <w:r w:rsidRPr="009361C5">
        <w:rPr>
          <w:lang w:eastAsia="en-GB"/>
        </w:rPr>
        <w:t>frequently (once a week or more often), or on 4 o</w:t>
      </w:r>
      <w:r w:rsidR="006876DF">
        <w:rPr>
          <w:lang w:eastAsia="en-GB"/>
        </w:rPr>
        <w:t>r more days in a 30-day period;</w:t>
      </w:r>
    </w:p>
    <w:p w:rsidR="00B02396" w:rsidRPr="009361C5" w:rsidRDefault="00B02396" w:rsidP="00087265">
      <w:pPr>
        <w:pStyle w:val="ListBullet"/>
        <w:tabs>
          <w:tab w:val="clear" w:pos="360"/>
        </w:tabs>
        <w:ind w:left="709"/>
        <w:rPr>
          <w:lang w:eastAsia="en-GB"/>
        </w:rPr>
      </w:pPr>
      <w:r w:rsidRPr="009361C5">
        <w:rPr>
          <w:lang w:eastAsia="en-GB"/>
        </w:rPr>
        <w:t>by the same person, engaged in work for or in connection with the pur</w:t>
      </w:r>
      <w:r w:rsidR="006876DF">
        <w:rPr>
          <w:lang w:eastAsia="en-GB"/>
        </w:rPr>
        <w:t>poses of the establishment; and</w:t>
      </w:r>
    </w:p>
    <w:p w:rsidR="00B02396" w:rsidRPr="009361C5" w:rsidRDefault="00B02396" w:rsidP="00087265">
      <w:pPr>
        <w:pStyle w:val="ListBullet"/>
        <w:tabs>
          <w:tab w:val="clear" w:pos="360"/>
        </w:tabs>
        <w:ind w:left="709"/>
        <w:rPr>
          <w:lang w:eastAsia="en-GB"/>
        </w:rPr>
      </w:pPr>
      <w:proofErr w:type="gramStart"/>
      <w:r w:rsidRPr="009361C5">
        <w:rPr>
          <w:lang w:eastAsia="en-GB"/>
        </w:rPr>
        <w:t>it</w:t>
      </w:r>
      <w:proofErr w:type="gramEnd"/>
      <w:r w:rsidRPr="009361C5">
        <w:rPr>
          <w:lang w:eastAsia="en-GB"/>
        </w:rPr>
        <w:t xml:space="preserve"> gives the person the opportunity, in their work,</w:t>
      </w:r>
      <w:r w:rsidR="006876DF">
        <w:rPr>
          <w:lang w:eastAsia="en-GB"/>
        </w:rPr>
        <w:t xml:space="preserve"> to have contact with children.</w:t>
      </w:r>
    </w:p>
    <w:p w:rsidR="00B02396" w:rsidRPr="009361C5" w:rsidRDefault="00B02396" w:rsidP="00B02396">
      <w:pPr>
        <w:autoSpaceDE w:val="0"/>
        <w:autoSpaceDN w:val="0"/>
        <w:adjustRightInd w:val="0"/>
        <w:rPr>
          <w:rFonts w:cs="Arial"/>
          <w:color w:val="000000"/>
          <w:lang w:eastAsia="en-GB"/>
        </w:rPr>
      </w:pPr>
    </w:p>
    <w:p w:rsidR="00B02396" w:rsidRDefault="00B02396" w:rsidP="00B02396">
      <w:pPr>
        <w:rPr>
          <w:lang w:eastAsia="en-GB"/>
        </w:rPr>
      </w:pPr>
      <w:r w:rsidRPr="009361C5">
        <w:rPr>
          <w:lang w:eastAsia="en-GB"/>
        </w:rPr>
        <w:t xml:space="preserve">Day to </w:t>
      </w:r>
      <w:r w:rsidR="00663655">
        <w:rPr>
          <w:lang w:eastAsia="en-GB"/>
        </w:rPr>
        <w:t xml:space="preserve">day </w:t>
      </w:r>
      <w:r w:rsidRPr="009361C5">
        <w:rPr>
          <w:lang w:eastAsia="en-GB"/>
        </w:rPr>
        <w:t>management or supervision on a regular basis of a person providing the above regulated activity for children is regulated activity for children.</w:t>
      </w:r>
    </w:p>
    <w:p w:rsidR="00B02396" w:rsidRPr="00B02396" w:rsidRDefault="00B02396" w:rsidP="00B02396">
      <w:pPr>
        <w:pStyle w:val="Default"/>
        <w:spacing w:after="0" w:line="360" w:lineRule="auto"/>
        <w:rPr>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4"/>
      </w:tblGrid>
      <w:tr w:rsidR="00B02396" w:rsidRPr="009361C5" w:rsidTr="00484A54">
        <w:trPr>
          <w:trHeight w:val="112"/>
        </w:trPr>
        <w:tc>
          <w:tcPr>
            <w:tcW w:w="4598" w:type="dxa"/>
          </w:tcPr>
          <w:p w:rsidR="00B02396" w:rsidRPr="009361C5" w:rsidRDefault="00B02396" w:rsidP="00484A54">
            <w:pPr>
              <w:autoSpaceDE w:val="0"/>
              <w:autoSpaceDN w:val="0"/>
              <w:adjustRightInd w:val="0"/>
              <w:rPr>
                <w:rFonts w:cs="Arial"/>
                <w:color w:val="000000"/>
                <w:lang w:eastAsia="en-GB"/>
              </w:rPr>
            </w:pPr>
            <w:bookmarkStart w:id="13" w:name="_GoBack"/>
            <w:r w:rsidRPr="009361C5">
              <w:rPr>
                <w:rFonts w:cs="Arial"/>
                <w:b/>
                <w:bCs/>
                <w:color w:val="000000"/>
                <w:lang w:eastAsia="en-GB"/>
              </w:rPr>
              <w:t xml:space="preserve">Establishment </w:t>
            </w:r>
          </w:p>
        </w:tc>
        <w:tc>
          <w:tcPr>
            <w:tcW w:w="4598" w:type="dxa"/>
          </w:tcPr>
          <w:p w:rsidR="00B02396" w:rsidRPr="009361C5" w:rsidRDefault="00B02396" w:rsidP="00484A54">
            <w:pPr>
              <w:autoSpaceDE w:val="0"/>
              <w:autoSpaceDN w:val="0"/>
              <w:adjustRightInd w:val="0"/>
              <w:rPr>
                <w:rFonts w:cs="Arial"/>
                <w:color w:val="000000"/>
                <w:lang w:eastAsia="en-GB"/>
              </w:rPr>
            </w:pPr>
            <w:r w:rsidRPr="009361C5">
              <w:rPr>
                <w:rFonts w:cs="Arial"/>
                <w:b/>
                <w:bCs/>
                <w:color w:val="000000"/>
                <w:lang w:eastAsia="en-GB"/>
              </w:rPr>
              <w:t xml:space="preserve">Exceptions – not Regulated Activity </w:t>
            </w:r>
          </w:p>
        </w:tc>
      </w:tr>
      <w:tr w:rsidR="00B02396" w:rsidRPr="009361C5" w:rsidTr="00484A54">
        <w:trPr>
          <w:trHeight w:val="112"/>
        </w:trPr>
        <w:tc>
          <w:tcPr>
            <w:tcW w:w="9196" w:type="dxa"/>
            <w:gridSpan w:val="2"/>
          </w:tcPr>
          <w:p w:rsidR="00B02396" w:rsidRPr="000F35F9" w:rsidRDefault="00B02396" w:rsidP="00484A54">
            <w:pPr>
              <w:autoSpaceDE w:val="0"/>
              <w:autoSpaceDN w:val="0"/>
              <w:adjustRightInd w:val="0"/>
              <w:rPr>
                <w:rFonts w:cs="Arial"/>
                <w:color w:val="000000"/>
                <w:sz w:val="22"/>
                <w:szCs w:val="22"/>
                <w:lang w:eastAsia="en-GB"/>
              </w:rPr>
            </w:pPr>
            <w:r w:rsidRPr="000F35F9">
              <w:rPr>
                <w:rFonts w:cs="Arial"/>
                <w:color w:val="000000"/>
                <w:sz w:val="22"/>
                <w:szCs w:val="22"/>
                <w:lang w:eastAsia="en-GB"/>
              </w:rPr>
              <w:t>Schedule 4, para 3(1) of the Safeguarding Vulnerable Groups Act 2006</w:t>
            </w:r>
          </w:p>
        </w:tc>
      </w:tr>
      <w:tr w:rsidR="00B02396" w:rsidRPr="009361C5" w:rsidTr="00F76942">
        <w:trPr>
          <w:trHeight w:val="1843"/>
        </w:trPr>
        <w:tc>
          <w:tcPr>
            <w:tcW w:w="4598" w:type="dxa"/>
          </w:tcPr>
          <w:p w:rsidR="00B02396" w:rsidRPr="00B02396" w:rsidRDefault="00B02396" w:rsidP="006A73DD">
            <w:pPr>
              <w:pStyle w:val="ListParagraph"/>
              <w:numPr>
                <w:ilvl w:val="0"/>
                <w:numId w:val="8"/>
              </w:numPr>
              <w:autoSpaceDE w:val="0"/>
              <w:autoSpaceDN w:val="0"/>
              <w:adjustRightInd w:val="0"/>
              <w:spacing w:after="0" w:line="360" w:lineRule="auto"/>
              <w:rPr>
                <w:rFonts w:ascii="Arial" w:hAnsi="Arial" w:cs="Arial"/>
                <w:color w:val="000000"/>
                <w:lang w:val="en-GB" w:eastAsia="en-GB"/>
              </w:rPr>
            </w:pPr>
            <w:r w:rsidRPr="00B02396">
              <w:rPr>
                <w:rFonts w:ascii="Arial" w:hAnsi="Arial" w:cs="Arial"/>
                <w:color w:val="000000"/>
                <w:lang w:val="en-GB" w:eastAsia="en-GB"/>
              </w:rPr>
              <w:t xml:space="preserve">schools (all or mainly full-time, for children); </w:t>
            </w:r>
          </w:p>
          <w:p w:rsidR="00B02396" w:rsidRPr="00B02396" w:rsidRDefault="00663655" w:rsidP="00663655">
            <w:pPr>
              <w:autoSpaceDE w:val="0"/>
              <w:autoSpaceDN w:val="0"/>
              <w:adjustRightInd w:val="0"/>
              <w:spacing w:line="360" w:lineRule="auto"/>
              <w:ind w:left="426" w:hanging="426"/>
              <w:rPr>
                <w:rFonts w:cs="Arial"/>
                <w:color w:val="000000"/>
                <w:sz w:val="22"/>
                <w:szCs w:val="22"/>
                <w:lang w:eastAsia="en-GB"/>
              </w:rPr>
            </w:pPr>
            <w:r>
              <w:rPr>
                <w:rFonts w:cs="Arial"/>
                <w:color w:val="000000"/>
                <w:sz w:val="22"/>
                <w:szCs w:val="22"/>
                <w:lang w:eastAsia="en-GB"/>
              </w:rPr>
              <w:t>(aa)</w:t>
            </w:r>
            <w:r>
              <w:rPr>
                <w:rFonts w:cs="Arial"/>
                <w:color w:val="000000"/>
                <w:sz w:val="22"/>
                <w:szCs w:val="22"/>
                <w:lang w:eastAsia="en-GB"/>
              </w:rPr>
              <w:tab/>
            </w:r>
            <w:r w:rsidR="00B02396" w:rsidRPr="00B02396">
              <w:rPr>
                <w:rFonts w:cs="Arial"/>
                <w:color w:val="000000"/>
                <w:sz w:val="22"/>
                <w:szCs w:val="22"/>
                <w:lang w:eastAsia="en-GB"/>
              </w:rPr>
              <w:t xml:space="preserve">pupil referral units (also known as Short Stay Schools) not falling within the above; </w:t>
            </w:r>
          </w:p>
          <w:p w:rsidR="00B02396" w:rsidRPr="00B02396" w:rsidRDefault="00B02396" w:rsidP="006A73DD">
            <w:pPr>
              <w:pStyle w:val="ListParagraph"/>
              <w:numPr>
                <w:ilvl w:val="0"/>
                <w:numId w:val="8"/>
              </w:numPr>
              <w:autoSpaceDE w:val="0"/>
              <w:autoSpaceDN w:val="0"/>
              <w:adjustRightInd w:val="0"/>
              <w:spacing w:after="0" w:line="360" w:lineRule="auto"/>
              <w:rPr>
                <w:rFonts w:ascii="Arial" w:hAnsi="Arial" w:cs="Arial"/>
                <w:color w:val="000000"/>
                <w:lang w:val="en-GB" w:eastAsia="en-GB"/>
              </w:rPr>
            </w:pPr>
            <w:r w:rsidRPr="00B02396">
              <w:rPr>
                <w:rFonts w:ascii="Arial" w:hAnsi="Arial" w:cs="Arial"/>
                <w:color w:val="000000"/>
                <w:lang w:val="en-GB" w:eastAsia="en-GB"/>
              </w:rPr>
              <w:t xml:space="preserve">nursery schools; </w:t>
            </w:r>
          </w:p>
          <w:p w:rsidR="00B02396" w:rsidRPr="00B02396" w:rsidRDefault="00B02396" w:rsidP="006A73DD">
            <w:pPr>
              <w:pStyle w:val="ListParagraph"/>
              <w:numPr>
                <w:ilvl w:val="0"/>
                <w:numId w:val="10"/>
              </w:numPr>
              <w:autoSpaceDE w:val="0"/>
              <w:autoSpaceDN w:val="0"/>
              <w:adjustRightInd w:val="0"/>
              <w:spacing w:after="0" w:line="360" w:lineRule="auto"/>
              <w:rPr>
                <w:rFonts w:ascii="Arial" w:hAnsi="Arial" w:cs="Arial"/>
                <w:color w:val="000000"/>
                <w:lang w:val="en-GB" w:eastAsia="en-GB"/>
              </w:rPr>
            </w:pPr>
            <w:r w:rsidRPr="00B02396">
              <w:rPr>
                <w:rFonts w:ascii="Arial" w:hAnsi="Arial" w:cs="Arial"/>
                <w:color w:val="000000"/>
                <w:lang w:val="en-GB" w:eastAsia="en-GB"/>
              </w:rPr>
              <w:t xml:space="preserve">institutions for the detention of children; </w:t>
            </w:r>
          </w:p>
          <w:p w:rsidR="00B02396" w:rsidRPr="00B02396" w:rsidRDefault="00B02396" w:rsidP="006A73DD">
            <w:pPr>
              <w:pStyle w:val="ListParagraph"/>
              <w:numPr>
                <w:ilvl w:val="0"/>
                <w:numId w:val="10"/>
              </w:numPr>
              <w:autoSpaceDE w:val="0"/>
              <w:autoSpaceDN w:val="0"/>
              <w:adjustRightInd w:val="0"/>
              <w:spacing w:after="0" w:line="360" w:lineRule="auto"/>
              <w:rPr>
                <w:rFonts w:ascii="Arial" w:hAnsi="Arial" w:cs="Arial"/>
                <w:color w:val="000000"/>
                <w:lang w:val="en-GB" w:eastAsia="en-GB"/>
              </w:rPr>
            </w:pPr>
            <w:r w:rsidRPr="00B02396">
              <w:rPr>
                <w:rFonts w:ascii="Arial" w:hAnsi="Arial" w:cs="Arial"/>
                <w:color w:val="000000"/>
                <w:lang w:val="en-GB" w:eastAsia="en-GB"/>
              </w:rPr>
              <w:t xml:space="preserve">&amp; (f) children’s homes; </w:t>
            </w:r>
          </w:p>
          <w:p w:rsidR="00B02396" w:rsidRPr="00B02396" w:rsidRDefault="00B02396" w:rsidP="000F35F9">
            <w:pPr>
              <w:autoSpaceDE w:val="0"/>
              <w:autoSpaceDN w:val="0"/>
              <w:adjustRightInd w:val="0"/>
              <w:spacing w:line="360" w:lineRule="auto"/>
              <w:rPr>
                <w:rFonts w:cs="Arial"/>
                <w:color w:val="000000"/>
                <w:sz w:val="22"/>
                <w:szCs w:val="22"/>
                <w:lang w:eastAsia="en-GB"/>
              </w:rPr>
            </w:pPr>
            <w:r w:rsidRPr="00B02396">
              <w:rPr>
                <w:rFonts w:cs="Arial"/>
                <w:color w:val="000000"/>
                <w:sz w:val="22"/>
                <w:szCs w:val="22"/>
                <w:lang w:eastAsia="en-GB"/>
              </w:rPr>
              <w:t xml:space="preserve">(fa) children’s centres in </w:t>
            </w:r>
            <w:smartTag w:uri="urn:schemas-microsoft-com:office:smarttags" w:element="place">
              <w:smartTag w:uri="urn:schemas-microsoft-com:office:smarttags" w:element="country-region">
                <w:r w:rsidRPr="00B02396">
                  <w:rPr>
                    <w:rFonts w:cs="Arial"/>
                    <w:color w:val="000000"/>
                    <w:sz w:val="22"/>
                    <w:szCs w:val="22"/>
                    <w:lang w:eastAsia="en-GB"/>
                  </w:rPr>
                  <w:t>England</w:t>
                </w:r>
              </w:smartTag>
            </w:smartTag>
            <w:r w:rsidRPr="00B02396">
              <w:rPr>
                <w:rFonts w:cs="Arial"/>
                <w:color w:val="000000"/>
                <w:sz w:val="22"/>
                <w:szCs w:val="22"/>
                <w:lang w:eastAsia="en-GB"/>
              </w:rPr>
              <w:t xml:space="preserve">; </w:t>
            </w:r>
          </w:p>
          <w:p w:rsidR="00B02396" w:rsidRPr="00B02396" w:rsidRDefault="00B02396" w:rsidP="006A73DD">
            <w:pPr>
              <w:pStyle w:val="ListParagraph"/>
              <w:numPr>
                <w:ilvl w:val="0"/>
                <w:numId w:val="9"/>
              </w:numPr>
              <w:autoSpaceDE w:val="0"/>
              <w:autoSpaceDN w:val="0"/>
              <w:adjustRightInd w:val="0"/>
              <w:spacing w:after="0" w:line="360" w:lineRule="auto"/>
              <w:rPr>
                <w:rFonts w:ascii="Arial" w:hAnsi="Arial" w:cs="Arial"/>
                <w:color w:val="000000"/>
                <w:lang w:val="en-GB" w:eastAsia="en-GB"/>
              </w:rPr>
            </w:pPr>
            <w:proofErr w:type="gramStart"/>
            <w:r w:rsidRPr="00B02396">
              <w:rPr>
                <w:rFonts w:ascii="Arial" w:hAnsi="Arial" w:cs="Arial"/>
                <w:color w:val="000000"/>
                <w:lang w:val="en-GB" w:eastAsia="en-GB"/>
              </w:rPr>
              <w:t>childcare</w:t>
            </w:r>
            <w:proofErr w:type="gramEnd"/>
            <w:r w:rsidRPr="00B02396">
              <w:rPr>
                <w:rFonts w:ascii="Arial" w:hAnsi="Arial" w:cs="Arial"/>
                <w:color w:val="000000"/>
                <w:lang w:val="en-GB" w:eastAsia="en-GB"/>
              </w:rPr>
              <w:t xml:space="preserve"> premises (including nurseries). </w:t>
            </w:r>
          </w:p>
          <w:p w:rsidR="00B02396" w:rsidRPr="00B02396" w:rsidRDefault="00B02396" w:rsidP="000F35F9">
            <w:pPr>
              <w:autoSpaceDE w:val="0"/>
              <w:autoSpaceDN w:val="0"/>
              <w:adjustRightInd w:val="0"/>
              <w:spacing w:line="360" w:lineRule="auto"/>
              <w:rPr>
                <w:rFonts w:cs="Arial"/>
                <w:color w:val="000000"/>
                <w:sz w:val="22"/>
                <w:szCs w:val="22"/>
                <w:lang w:eastAsia="en-GB"/>
              </w:rPr>
            </w:pPr>
            <w:r w:rsidRPr="00B02396">
              <w:rPr>
                <w:rFonts w:cs="Arial"/>
                <w:color w:val="000000"/>
                <w:sz w:val="22"/>
                <w:szCs w:val="22"/>
                <w:lang w:eastAsia="en-GB"/>
              </w:rPr>
              <w:t>Day to day management or supervision on a regular basis of a volunteer activity which would be regulated if unsupervised</w:t>
            </w:r>
            <w:r w:rsidRPr="00B02396">
              <w:rPr>
                <w:rFonts w:cs="Arial"/>
                <w:i/>
                <w:iCs/>
                <w:color w:val="000000"/>
                <w:sz w:val="22"/>
                <w:szCs w:val="22"/>
                <w:lang w:eastAsia="en-GB"/>
              </w:rPr>
              <w:t xml:space="preserve">. </w:t>
            </w:r>
            <w:smartTag w:uri="urn:schemas-microsoft-com:office:smarttags" w:element="place">
              <w:r w:rsidRPr="00B02396">
                <w:rPr>
                  <w:rFonts w:cs="Arial"/>
                  <w:i/>
                  <w:iCs/>
                  <w:color w:val="000000"/>
                  <w:sz w:val="22"/>
                  <w:szCs w:val="22"/>
                  <w:lang w:eastAsia="en-GB"/>
                </w:rPr>
                <w:t>Para</w:t>
              </w:r>
            </w:smartTag>
            <w:r w:rsidRPr="00B02396">
              <w:rPr>
                <w:rFonts w:cs="Arial"/>
                <w:i/>
                <w:iCs/>
                <w:color w:val="000000"/>
                <w:sz w:val="22"/>
                <w:szCs w:val="22"/>
                <w:lang w:eastAsia="en-GB"/>
              </w:rPr>
              <w:t xml:space="preserve"> 1(15). </w:t>
            </w:r>
          </w:p>
          <w:p w:rsidR="00B02396" w:rsidRPr="009361C5" w:rsidRDefault="00B02396" w:rsidP="00B02396">
            <w:pPr>
              <w:autoSpaceDE w:val="0"/>
              <w:autoSpaceDN w:val="0"/>
              <w:adjustRightInd w:val="0"/>
              <w:rPr>
                <w:rFonts w:cs="Arial"/>
                <w:color w:val="000000"/>
                <w:lang w:eastAsia="en-GB"/>
              </w:rPr>
            </w:pPr>
          </w:p>
        </w:tc>
        <w:tc>
          <w:tcPr>
            <w:tcW w:w="4598" w:type="dxa"/>
          </w:tcPr>
          <w:p w:rsidR="00B02396" w:rsidRPr="009361C5" w:rsidRDefault="00B02396" w:rsidP="00484A54">
            <w:pPr>
              <w:autoSpaceDE w:val="0"/>
              <w:autoSpaceDN w:val="0"/>
              <w:adjustRightInd w:val="0"/>
              <w:rPr>
                <w:rFonts w:cs="Arial"/>
                <w:color w:val="000000"/>
                <w:lang w:eastAsia="en-GB"/>
              </w:rPr>
            </w:pPr>
            <w:r w:rsidRPr="009A5E42">
              <w:rPr>
                <w:rFonts w:cs="Arial"/>
                <w:color w:val="000000"/>
                <w:sz w:val="22"/>
                <w:szCs w:val="22"/>
                <w:lang w:eastAsia="en-GB"/>
              </w:rPr>
              <w:t>New</w:t>
            </w:r>
            <w:r w:rsidRPr="009361C5">
              <w:rPr>
                <w:rFonts w:cs="Arial"/>
                <w:color w:val="000000"/>
                <w:lang w:eastAsia="en-GB"/>
              </w:rPr>
              <w:t xml:space="preserve">: </w:t>
            </w:r>
          </w:p>
          <w:p w:rsidR="00B02396" w:rsidRPr="008F3DF1" w:rsidRDefault="00B02396" w:rsidP="006A73DD">
            <w:pPr>
              <w:pStyle w:val="ListParagraph"/>
              <w:numPr>
                <w:ilvl w:val="0"/>
                <w:numId w:val="6"/>
              </w:numPr>
              <w:autoSpaceDE w:val="0"/>
              <w:autoSpaceDN w:val="0"/>
              <w:adjustRightInd w:val="0"/>
              <w:spacing w:after="0" w:line="360" w:lineRule="auto"/>
              <w:rPr>
                <w:rFonts w:ascii="Arial" w:hAnsi="Arial" w:cs="Arial"/>
                <w:color w:val="000000"/>
                <w:lang w:val="en-GB" w:eastAsia="en-GB"/>
              </w:rPr>
            </w:pPr>
            <w:r w:rsidRPr="008F3DF1">
              <w:rPr>
                <w:rFonts w:ascii="Arial" w:hAnsi="Arial" w:cs="Arial"/>
                <w:color w:val="000000"/>
                <w:lang w:val="en-GB" w:eastAsia="en-GB"/>
              </w:rPr>
              <w:t xml:space="preserve">Activity by person contracted (or volunteering) to provide occasional or temporary services (not teaching, training or supervision of children). </w:t>
            </w:r>
            <w:smartTag w:uri="urn:schemas-microsoft-com:office:smarttags" w:element="place">
              <w:r w:rsidRPr="008F3DF1">
                <w:rPr>
                  <w:rFonts w:ascii="Arial" w:hAnsi="Arial" w:cs="Arial"/>
                  <w:i/>
                  <w:iCs/>
                  <w:color w:val="000000"/>
                  <w:lang w:val="en-GB" w:eastAsia="en-GB"/>
                </w:rPr>
                <w:t>Para</w:t>
              </w:r>
            </w:smartTag>
            <w:r w:rsidRPr="008F3DF1">
              <w:rPr>
                <w:rFonts w:ascii="Arial" w:hAnsi="Arial" w:cs="Arial"/>
                <w:i/>
                <w:iCs/>
                <w:color w:val="000000"/>
                <w:lang w:val="en-GB" w:eastAsia="en-GB"/>
              </w:rPr>
              <w:t xml:space="preserve"> 1(2A) &amp; (2B)(a); </w:t>
            </w:r>
          </w:p>
          <w:p w:rsidR="00B02396" w:rsidRPr="008F3DF1" w:rsidRDefault="00B02396" w:rsidP="006A73DD">
            <w:pPr>
              <w:pStyle w:val="ListParagraph"/>
              <w:numPr>
                <w:ilvl w:val="0"/>
                <w:numId w:val="6"/>
              </w:numPr>
              <w:autoSpaceDE w:val="0"/>
              <w:autoSpaceDN w:val="0"/>
              <w:adjustRightInd w:val="0"/>
              <w:spacing w:after="0" w:line="360" w:lineRule="auto"/>
              <w:rPr>
                <w:rFonts w:ascii="Arial" w:hAnsi="Arial" w:cs="Arial"/>
                <w:color w:val="000000"/>
                <w:lang w:val="en-GB" w:eastAsia="en-GB"/>
              </w:rPr>
            </w:pPr>
            <w:r w:rsidRPr="008F3DF1">
              <w:rPr>
                <w:rFonts w:ascii="Arial" w:hAnsi="Arial" w:cs="Arial"/>
                <w:color w:val="000000"/>
                <w:lang w:val="en-GB" w:eastAsia="en-GB"/>
              </w:rPr>
              <w:t xml:space="preserve">Volunteering, under day to day supervision of another person engaging in regulated activity. </w:t>
            </w:r>
            <w:smartTag w:uri="urn:schemas-microsoft-com:office:smarttags" w:element="place">
              <w:r w:rsidRPr="008F3DF1">
                <w:rPr>
                  <w:rFonts w:ascii="Arial" w:hAnsi="Arial" w:cs="Arial"/>
                  <w:i/>
                  <w:iCs/>
                  <w:color w:val="000000"/>
                  <w:lang w:val="en-GB" w:eastAsia="en-GB"/>
                </w:rPr>
                <w:t>Para</w:t>
              </w:r>
            </w:smartTag>
            <w:r w:rsidRPr="008F3DF1">
              <w:rPr>
                <w:rFonts w:ascii="Arial" w:hAnsi="Arial" w:cs="Arial"/>
                <w:i/>
                <w:iCs/>
                <w:color w:val="000000"/>
                <w:lang w:val="en-GB" w:eastAsia="en-GB"/>
              </w:rPr>
              <w:t xml:space="preserve"> 1 (2B</w:t>
            </w:r>
            <w:proofErr w:type="gramStart"/>
            <w:r w:rsidRPr="008F3DF1">
              <w:rPr>
                <w:rFonts w:ascii="Arial" w:hAnsi="Arial" w:cs="Arial"/>
                <w:i/>
                <w:iCs/>
                <w:color w:val="000000"/>
                <w:lang w:val="en-GB" w:eastAsia="en-GB"/>
              </w:rPr>
              <w:t>)(</w:t>
            </w:r>
            <w:proofErr w:type="gramEnd"/>
            <w:r w:rsidRPr="008F3DF1">
              <w:rPr>
                <w:rFonts w:ascii="Arial" w:hAnsi="Arial" w:cs="Arial"/>
                <w:i/>
                <w:iCs/>
                <w:color w:val="000000"/>
                <w:lang w:val="en-GB" w:eastAsia="en-GB"/>
              </w:rPr>
              <w:t xml:space="preserve">b). </w:t>
            </w:r>
          </w:p>
          <w:p w:rsidR="00B02396" w:rsidRPr="009A5E42" w:rsidRDefault="00B02396" w:rsidP="00484A54">
            <w:pPr>
              <w:autoSpaceDE w:val="0"/>
              <w:autoSpaceDN w:val="0"/>
              <w:adjustRightInd w:val="0"/>
              <w:rPr>
                <w:rFonts w:cs="Arial"/>
                <w:color w:val="000000"/>
                <w:sz w:val="22"/>
                <w:szCs w:val="22"/>
                <w:lang w:eastAsia="en-GB"/>
              </w:rPr>
            </w:pPr>
            <w:r w:rsidRPr="009A5E42">
              <w:rPr>
                <w:rFonts w:cs="Arial"/>
                <w:color w:val="000000"/>
                <w:sz w:val="22"/>
                <w:szCs w:val="22"/>
                <w:lang w:eastAsia="en-GB"/>
              </w:rPr>
              <w:t xml:space="preserve">Existing: </w:t>
            </w:r>
          </w:p>
          <w:p w:rsidR="00B02396" w:rsidRPr="008F3DF1" w:rsidRDefault="00B02396" w:rsidP="006A73DD">
            <w:pPr>
              <w:pStyle w:val="ListParagraph"/>
              <w:numPr>
                <w:ilvl w:val="0"/>
                <w:numId w:val="7"/>
              </w:numPr>
              <w:autoSpaceDE w:val="0"/>
              <w:autoSpaceDN w:val="0"/>
              <w:adjustRightInd w:val="0"/>
              <w:spacing w:after="0" w:line="360" w:lineRule="auto"/>
              <w:rPr>
                <w:rFonts w:ascii="Arial" w:hAnsi="Arial" w:cs="Arial"/>
                <w:color w:val="000000"/>
                <w:lang w:val="en-GB" w:eastAsia="en-GB"/>
              </w:rPr>
            </w:pPr>
            <w:r w:rsidRPr="008F3DF1">
              <w:rPr>
                <w:rFonts w:ascii="Arial" w:hAnsi="Arial" w:cs="Arial"/>
                <w:color w:val="000000"/>
                <w:lang w:val="en-GB" w:eastAsia="en-GB"/>
              </w:rPr>
              <w:t xml:space="preserve">Activity by a person in a group assisting or acting on behalf of, or under direction of another person engaging in regulated activity; </w:t>
            </w:r>
          </w:p>
          <w:p w:rsidR="00B02396" w:rsidRPr="008F3DF1" w:rsidRDefault="00B02396" w:rsidP="006A73DD">
            <w:pPr>
              <w:pStyle w:val="ListParagraph"/>
              <w:numPr>
                <w:ilvl w:val="0"/>
                <w:numId w:val="7"/>
              </w:numPr>
              <w:autoSpaceDE w:val="0"/>
              <w:autoSpaceDN w:val="0"/>
              <w:adjustRightInd w:val="0"/>
              <w:spacing w:after="0" w:line="360" w:lineRule="auto"/>
              <w:rPr>
                <w:rFonts w:ascii="Arial" w:hAnsi="Arial" w:cs="Arial"/>
                <w:color w:val="000000"/>
                <w:lang w:val="en-GB" w:eastAsia="en-GB"/>
              </w:rPr>
            </w:pPr>
            <w:r w:rsidRPr="008F3DF1">
              <w:rPr>
                <w:rFonts w:ascii="Arial" w:hAnsi="Arial" w:cs="Arial"/>
                <w:color w:val="000000"/>
                <w:lang w:val="en-GB" w:eastAsia="en-GB"/>
              </w:rPr>
              <w:t xml:space="preserve">childcare premises which are the home of a parent etc. of at least one child to whom the childcare or child minding is provided; </w:t>
            </w:r>
          </w:p>
          <w:p w:rsidR="00B02396" w:rsidRPr="00F76942" w:rsidRDefault="00B02396" w:rsidP="006A73DD">
            <w:pPr>
              <w:pStyle w:val="ListParagraph"/>
              <w:numPr>
                <w:ilvl w:val="0"/>
                <w:numId w:val="7"/>
              </w:numPr>
              <w:autoSpaceDE w:val="0"/>
              <w:autoSpaceDN w:val="0"/>
              <w:adjustRightInd w:val="0"/>
              <w:spacing w:after="0" w:line="360" w:lineRule="auto"/>
              <w:rPr>
                <w:rFonts w:ascii="Arial" w:hAnsi="Arial" w:cs="Arial"/>
                <w:color w:val="000000"/>
                <w:lang w:val="en-GB" w:eastAsia="en-GB"/>
              </w:rPr>
            </w:pPr>
            <w:proofErr w:type="gramStart"/>
            <w:r w:rsidRPr="008F3DF1">
              <w:rPr>
                <w:rFonts w:ascii="Arial" w:hAnsi="Arial" w:cs="Arial"/>
                <w:color w:val="000000"/>
                <w:lang w:val="en-GB" w:eastAsia="en-GB"/>
              </w:rPr>
              <w:t>for</w:t>
            </w:r>
            <w:proofErr w:type="gramEnd"/>
            <w:r w:rsidRPr="008F3DF1">
              <w:rPr>
                <w:rFonts w:ascii="Arial" w:hAnsi="Arial" w:cs="Arial"/>
                <w:color w:val="000000"/>
                <w:lang w:val="en-GB" w:eastAsia="en-GB"/>
              </w:rPr>
              <w:t xml:space="preserve"> activity undertaken regularly in a number of different establishments, but only infrequently in each: each establishment is only arranging the activity infrequently, so each establishment is not a regulated activity provider in relation to that activity. </w:t>
            </w:r>
          </w:p>
        </w:tc>
      </w:tr>
      <w:bookmarkEnd w:id="13"/>
    </w:tbl>
    <w:p w:rsidR="000F35F9" w:rsidRDefault="000F35F9" w:rsidP="00B02396">
      <w:pPr>
        <w:rPr>
          <w:rFonts w:cs="Arial"/>
        </w:rPr>
      </w:pPr>
    </w:p>
    <w:p w:rsidR="00B02396" w:rsidRDefault="00B02396" w:rsidP="00B02396">
      <w:pPr>
        <w:rPr>
          <w:rFonts w:cs="Arial"/>
        </w:rPr>
      </w:pPr>
      <w:r w:rsidRPr="008F3DF1">
        <w:rPr>
          <w:rFonts w:cs="Arial"/>
        </w:rPr>
        <w:t xml:space="preserve">Note: Categories for office holders (“Positions” - Para 1(9) and Para 4) and for Inspectorates in </w:t>
      </w:r>
      <w:smartTag w:uri="urn:schemas-microsoft-com:office:smarttags" w:element="country-region">
        <w:r w:rsidRPr="008F3DF1">
          <w:rPr>
            <w:rFonts w:cs="Arial"/>
          </w:rPr>
          <w:t>England</w:t>
        </w:r>
      </w:smartTag>
      <w:r w:rsidRPr="008F3DF1">
        <w:rPr>
          <w:rFonts w:cs="Arial"/>
        </w:rPr>
        <w:t xml:space="preserve"> (sub-paragraphs of </w:t>
      </w:r>
      <w:smartTag w:uri="urn:schemas-microsoft-com:office:smarttags" w:element="place">
        <w:r w:rsidRPr="008F3DF1">
          <w:rPr>
            <w:rFonts w:cs="Arial"/>
          </w:rPr>
          <w:t>Para</w:t>
        </w:r>
      </w:smartTag>
      <w:r w:rsidRPr="008F3DF1">
        <w:rPr>
          <w:rFonts w:cs="Arial"/>
        </w:rPr>
        <w:t xml:space="preserve"> 1) are removed.</w:t>
      </w:r>
    </w:p>
    <w:p w:rsidR="00B02396" w:rsidRPr="008F3DF1" w:rsidRDefault="00B02396" w:rsidP="00B02396">
      <w:pPr>
        <w:pStyle w:val="Heading3"/>
      </w:pPr>
      <w:bookmarkStart w:id="14" w:name="_Toc336426831"/>
      <w:r w:rsidRPr="008F3DF1">
        <w:t>Regulated Activity (Adults)</w:t>
      </w:r>
      <w:bookmarkEnd w:id="14"/>
    </w:p>
    <w:p w:rsidR="00B02396" w:rsidRPr="006F71BF" w:rsidRDefault="00B02396" w:rsidP="00B02396"/>
    <w:p w:rsidR="00B02396" w:rsidRDefault="001E5743" w:rsidP="00B02396">
      <w:r>
        <w:t>A</w:t>
      </w:r>
      <w:r w:rsidR="00B02396" w:rsidRPr="006F71BF">
        <w:t xml:space="preserve">nyone providing personal care to an adult is in regulated activity irrespective of whether that occurs in, say, a hospital, a care home, a day care centre, a </w:t>
      </w:r>
      <w:r w:rsidR="006876DF">
        <w:t>prison or in sheltered housing.</w:t>
      </w:r>
    </w:p>
    <w:p w:rsidR="006876DF" w:rsidRPr="006F71BF" w:rsidRDefault="006876DF" w:rsidP="00B02396"/>
    <w:p w:rsidR="00B02396" w:rsidRPr="006F71BF" w:rsidRDefault="00B02396" w:rsidP="00B02396">
      <w:r w:rsidRPr="006F71BF">
        <w:t xml:space="preserve">Any time a person engages in the activities set out below, they are </w:t>
      </w:r>
      <w:r w:rsidR="006876DF">
        <w:t>engaging in regulated activity.</w:t>
      </w:r>
    </w:p>
    <w:p w:rsidR="00B02396" w:rsidRPr="00CD7E43" w:rsidRDefault="000F35F9" w:rsidP="00663655">
      <w:pPr>
        <w:pStyle w:val="Heading3"/>
      </w:pPr>
      <w:r>
        <w:t>General points</w:t>
      </w:r>
    </w:p>
    <w:p w:rsidR="00B02396" w:rsidRPr="000F35F9" w:rsidRDefault="00B02396" w:rsidP="007F20E8">
      <w:pPr>
        <w:numPr>
          <w:ilvl w:val="0"/>
          <w:numId w:val="19"/>
        </w:numPr>
        <w:ind w:left="709"/>
      </w:pPr>
      <w:r w:rsidRPr="000F35F9">
        <w:t>Regulated activity continues to exclude any activity carried out in the course of family relationships, and personal</w:t>
      </w:r>
      <w:r w:rsidR="00E65F9C">
        <w:t>, non-commercial relationships.</w:t>
      </w:r>
    </w:p>
    <w:p w:rsidR="00B02396" w:rsidRPr="000F35F9" w:rsidRDefault="00B02396" w:rsidP="007F20E8">
      <w:pPr>
        <w:numPr>
          <w:ilvl w:val="0"/>
          <w:numId w:val="20"/>
        </w:numPr>
        <w:ind w:left="1134"/>
      </w:pPr>
      <w:r w:rsidRPr="000F35F9">
        <w:t xml:space="preserve">Family relationships involve close family (e.g. parents, siblings, grandparents) and relationships between two people who live in the same household </w:t>
      </w:r>
      <w:r w:rsidR="007B65D1">
        <w:t>and treat each other as family.</w:t>
      </w:r>
    </w:p>
    <w:p w:rsidR="00B02396" w:rsidRPr="000F35F9" w:rsidRDefault="00462D39" w:rsidP="007F20E8">
      <w:pPr>
        <w:numPr>
          <w:ilvl w:val="0"/>
          <w:numId w:val="20"/>
        </w:numPr>
        <w:ind w:left="1134"/>
      </w:pPr>
      <w:r>
        <w:t>Personal, non-</w:t>
      </w:r>
      <w:r w:rsidR="00B02396" w:rsidRPr="000F35F9">
        <w:t>commercial relationships are arrangements where either no money changes hands, or any money that does change hands is not part of a commercial relationship (for example, gifting a friend money for petrol after they have driven you to the hospital), and the arrangement is made bet</w:t>
      </w:r>
      <w:r w:rsidR="007B65D1">
        <w:t>ween friends or family friends.</w:t>
      </w:r>
    </w:p>
    <w:p w:rsidR="00B02396" w:rsidRPr="000F35F9" w:rsidRDefault="00B02396" w:rsidP="007F20E8">
      <w:pPr>
        <w:numPr>
          <w:ilvl w:val="0"/>
          <w:numId w:val="19"/>
        </w:numPr>
        <w:ind w:left="709"/>
      </w:pPr>
      <w:r w:rsidRPr="000F35F9">
        <w:t xml:space="preserve">An adult is </w:t>
      </w:r>
      <w:r w:rsidR="008002B5">
        <w:t>a person aged 18 years or over.</w:t>
      </w:r>
    </w:p>
    <w:p w:rsidR="00B02396" w:rsidRDefault="00B02396" w:rsidP="007F20E8">
      <w:pPr>
        <w:numPr>
          <w:ilvl w:val="0"/>
          <w:numId w:val="19"/>
        </w:numPr>
        <w:ind w:left="709"/>
      </w:pPr>
      <w:r w:rsidRPr="000F35F9">
        <w:t xml:space="preserve">A person whose role includes the day to day management or supervision of any </w:t>
      </w:r>
      <w:proofErr w:type="gramStart"/>
      <w:r w:rsidRPr="000F35F9">
        <w:t>person</w:t>
      </w:r>
      <w:proofErr w:type="gramEnd"/>
      <w:r w:rsidRPr="000F35F9">
        <w:t xml:space="preserve"> who is engaging in reg</w:t>
      </w:r>
      <w:r w:rsidRPr="006F71BF">
        <w:t>ulated activity,</w:t>
      </w:r>
      <w:r w:rsidR="008002B5">
        <w:t xml:space="preserve"> is also in regulated activity.</w:t>
      </w:r>
    </w:p>
    <w:p w:rsidR="00B02396" w:rsidRPr="007B43C4" w:rsidRDefault="001E5743" w:rsidP="00B02396">
      <w:pPr>
        <w:pStyle w:val="Heading3"/>
      </w:pPr>
      <w:bookmarkStart w:id="15" w:name="_Toc336426832"/>
      <w:r>
        <w:t>Current</w:t>
      </w:r>
      <w:r w:rsidRPr="007B43C4">
        <w:t xml:space="preserve"> </w:t>
      </w:r>
      <w:r w:rsidR="00B02396" w:rsidRPr="007B43C4">
        <w:t>definition of regulated activity Adults</w:t>
      </w:r>
      <w:bookmarkEnd w:id="15"/>
    </w:p>
    <w:p w:rsidR="00B02396" w:rsidRDefault="00B02396" w:rsidP="00B02396">
      <w:r w:rsidRPr="006F71BF">
        <w:t xml:space="preserve">There are six categories within the </w:t>
      </w:r>
      <w:r w:rsidR="001E5743">
        <w:t>current</w:t>
      </w:r>
      <w:r w:rsidR="001E5743" w:rsidRPr="006F71BF">
        <w:t xml:space="preserve"> </w:t>
      </w:r>
      <w:r w:rsidRPr="006F71BF">
        <w:t>de</w:t>
      </w:r>
      <w:r w:rsidR="008002B5">
        <w:t>finition of regulated activity.</w:t>
      </w:r>
    </w:p>
    <w:p w:rsidR="00B02396" w:rsidRPr="006F71BF" w:rsidRDefault="00B02396" w:rsidP="00B02396"/>
    <w:p w:rsidR="00B02396" w:rsidRDefault="00B02396" w:rsidP="006A73DD">
      <w:pPr>
        <w:pStyle w:val="ListBullet"/>
        <w:numPr>
          <w:ilvl w:val="0"/>
          <w:numId w:val="14"/>
        </w:numPr>
      </w:pPr>
      <w:r w:rsidRPr="00CD7E43">
        <w:rPr>
          <w:b/>
        </w:rPr>
        <w:t>Providing Healthcare</w:t>
      </w:r>
      <w:r w:rsidR="009B5CF6">
        <w:rPr>
          <w:b/>
        </w:rPr>
        <w:br/>
      </w:r>
      <w:r w:rsidRPr="006F71BF">
        <w:t xml:space="preserve">The provision of </w:t>
      </w:r>
      <w:r w:rsidRPr="006F71BF">
        <w:rPr>
          <w:bCs/>
        </w:rPr>
        <w:t xml:space="preserve">health care </w:t>
      </w:r>
      <w:r w:rsidRPr="006F71BF">
        <w:t xml:space="preserve">by any </w:t>
      </w:r>
      <w:r w:rsidRPr="006F71BF">
        <w:rPr>
          <w:bCs/>
        </w:rPr>
        <w:t xml:space="preserve">health care professional </w:t>
      </w:r>
      <w:r w:rsidRPr="006F71BF">
        <w:t xml:space="preserve">to an adult, or the provision of health care to an adult under the direction or supervision of a health care professional, is regulated activity. A </w:t>
      </w:r>
      <w:r w:rsidRPr="006F71BF">
        <w:rPr>
          <w:bCs/>
        </w:rPr>
        <w:t xml:space="preserve">health care professional </w:t>
      </w:r>
      <w:r w:rsidRPr="006F71BF">
        <w:t xml:space="preserve">is a person who is regulated by one of the following professional regulators: </w:t>
      </w:r>
    </w:p>
    <w:p w:rsidR="00B02396" w:rsidRPr="00EE6A06" w:rsidRDefault="00B02396" w:rsidP="00087265">
      <w:pPr>
        <w:pStyle w:val="ListBullet"/>
        <w:tabs>
          <w:tab w:val="clear" w:pos="360"/>
        </w:tabs>
        <w:ind w:left="709"/>
      </w:pPr>
      <w:r w:rsidRPr="00EE6A06">
        <w:t xml:space="preserve">General Medical Council </w:t>
      </w:r>
    </w:p>
    <w:p w:rsidR="00B02396" w:rsidRPr="00EE6A06" w:rsidRDefault="00B02396" w:rsidP="00087265">
      <w:pPr>
        <w:pStyle w:val="ListBullet"/>
        <w:tabs>
          <w:tab w:val="clear" w:pos="360"/>
        </w:tabs>
        <w:ind w:left="709"/>
      </w:pPr>
      <w:r w:rsidRPr="00EE6A06">
        <w:t xml:space="preserve">General Dental Council </w:t>
      </w:r>
    </w:p>
    <w:p w:rsidR="00B02396" w:rsidRPr="00EE6A06" w:rsidRDefault="00B02396" w:rsidP="00087265">
      <w:pPr>
        <w:pStyle w:val="ListBullet"/>
        <w:tabs>
          <w:tab w:val="clear" w:pos="360"/>
        </w:tabs>
        <w:ind w:left="709"/>
      </w:pPr>
      <w:r w:rsidRPr="00EE6A06">
        <w:t xml:space="preserve">General Optical Council </w:t>
      </w:r>
    </w:p>
    <w:p w:rsidR="00B02396" w:rsidRPr="00EE6A06" w:rsidRDefault="00B02396" w:rsidP="00087265">
      <w:pPr>
        <w:pStyle w:val="ListBullet"/>
        <w:tabs>
          <w:tab w:val="clear" w:pos="360"/>
        </w:tabs>
        <w:ind w:left="709"/>
      </w:pPr>
      <w:r w:rsidRPr="00EE6A06">
        <w:t xml:space="preserve">General Osteopathic Council </w:t>
      </w:r>
    </w:p>
    <w:p w:rsidR="00B02396" w:rsidRPr="00EE6A06" w:rsidRDefault="00B02396" w:rsidP="00087265">
      <w:pPr>
        <w:pStyle w:val="ListBullet"/>
        <w:tabs>
          <w:tab w:val="clear" w:pos="360"/>
        </w:tabs>
        <w:ind w:left="709"/>
      </w:pPr>
      <w:r w:rsidRPr="00EE6A06">
        <w:t xml:space="preserve">General Chiropractic Council </w:t>
      </w:r>
    </w:p>
    <w:p w:rsidR="00B02396" w:rsidRPr="00EE6A06" w:rsidRDefault="00B02396" w:rsidP="00087265">
      <w:pPr>
        <w:pStyle w:val="ListBullet"/>
        <w:tabs>
          <w:tab w:val="clear" w:pos="360"/>
        </w:tabs>
        <w:ind w:left="709"/>
      </w:pPr>
      <w:r w:rsidRPr="00EE6A06">
        <w:t xml:space="preserve">General Pharmaceutical Council </w:t>
      </w:r>
    </w:p>
    <w:p w:rsidR="00B02396" w:rsidRPr="00EE6A06" w:rsidRDefault="00B02396" w:rsidP="00087265">
      <w:pPr>
        <w:pStyle w:val="ListBullet"/>
        <w:tabs>
          <w:tab w:val="clear" w:pos="360"/>
        </w:tabs>
        <w:ind w:left="709"/>
      </w:pPr>
      <w:r w:rsidRPr="00EE6A06">
        <w:t xml:space="preserve">Pharmaceutical Society of </w:t>
      </w:r>
      <w:smartTag w:uri="urn:schemas-microsoft-com:office:smarttags" w:element="place">
        <w:smartTag w:uri="urn:schemas-microsoft-com:office:smarttags" w:element="country-region">
          <w:r w:rsidRPr="00EE6A06">
            <w:t>Northern Ireland</w:t>
          </w:r>
        </w:smartTag>
      </w:smartTag>
    </w:p>
    <w:p w:rsidR="00B02396" w:rsidRPr="00EE6A06" w:rsidRDefault="00B61EAA" w:rsidP="00087265">
      <w:pPr>
        <w:pStyle w:val="ListBullet"/>
        <w:tabs>
          <w:tab w:val="clear" w:pos="360"/>
        </w:tabs>
        <w:ind w:left="709"/>
      </w:pPr>
      <w:r>
        <w:t>Nursing and Midwifery Council</w:t>
      </w:r>
    </w:p>
    <w:p w:rsidR="00B02396" w:rsidRDefault="00B02396" w:rsidP="00087265">
      <w:pPr>
        <w:pStyle w:val="ListBullet"/>
        <w:tabs>
          <w:tab w:val="clear" w:pos="360"/>
        </w:tabs>
        <w:ind w:left="709"/>
      </w:pPr>
      <w:r w:rsidRPr="00EE6A06">
        <w:t>Health Professions C</w:t>
      </w:r>
      <w:r w:rsidR="00B61EAA">
        <w:t>ouncil</w:t>
      </w:r>
    </w:p>
    <w:p w:rsidR="00ED6845" w:rsidRDefault="00ED6845" w:rsidP="00B02396">
      <w:pPr>
        <w:rPr>
          <w:bCs/>
        </w:rPr>
      </w:pPr>
    </w:p>
    <w:p w:rsidR="00B02396" w:rsidRDefault="00B02396" w:rsidP="00087265">
      <w:pPr>
        <w:ind w:left="426"/>
      </w:pPr>
      <w:r w:rsidRPr="006F71BF">
        <w:rPr>
          <w:bCs/>
        </w:rPr>
        <w:t xml:space="preserve">Health care </w:t>
      </w:r>
      <w:r w:rsidRPr="006F71BF">
        <w:t xml:space="preserve">includes all forms of health care provided for adults, whether relating to physical or mental health, and includes palliative care. This includes diagnostic tests and investigative procedures. </w:t>
      </w:r>
      <w:r w:rsidRPr="006F71BF">
        <w:rPr>
          <w:bCs/>
        </w:rPr>
        <w:t xml:space="preserve">Health care </w:t>
      </w:r>
      <w:r w:rsidRPr="006F71BF">
        <w:t>also includes procedures that are similar to forms of medical or surgical care that are not provided in connection with a medical condition. An example of this is taking blood from a b</w:t>
      </w:r>
      <w:r w:rsidR="004F321F">
        <w:t>lood donor or cosmetic surgery.</w:t>
      </w:r>
    </w:p>
    <w:p w:rsidR="00B02396" w:rsidRPr="006F71BF" w:rsidRDefault="00B02396" w:rsidP="00B02396"/>
    <w:p w:rsidR="00B02396" w:rsidRPr="006F71BF" w:rsidRDefault="00B02396" w:rsidP="00087265">
      <w:pPr>
        <w:pStyle w:val="ListBullet"/>
        <w:tabs>
          <w:tab w:val="clear" w:pos="360"/>
        </w:tabs>
        <w:ind w:left="709"/>
      </w:pPr>
      <w:r w:rsidRPr="006F71BF">
        <w:t xml:space="preserve">The provision of </w:t>
      </w:r>
      <w:r w:rsidRPr="006F71BF">
        <w:rPr>
          <w:bCs/>
        </w:rPr>
        <w:t xml:space="preserve">psychotherapy and counselling </w:t>
      </w:r>
      <w:r w:rsidRPr="006F71BF">
        <w:t xml:space="preserve">to an adult which is related to health care the adult is receiving from, or under the direction or supervision of, a health care professional, is regulated activity. This would include the provision of psychotherapy and </w:t>
      </w:r>
      <w:r w:rsidRPr="006B396C">
        <w:t>counselling</w:t>
      </w:r>
      <w:r w:rsidRPr="006F71BF">
        <w:t xml:space="preserve"> over the telephone. Life coaching is excluded. </w:t>
      </w:r>
    </w:p>
    <w:p w:rsidR="00B02396" w:rsidRPr="006F71BF" w:rsidRDefault="00B02396" w:rsidP="00087265">
      <w:pPr>
        <w:pStyle w:val="ListBullet"/>
        <w:tabs>
          <w:tab w:val="clear" w:pos="360"/>
        </w:tabs>
        <w:ind w:left="709"/>
      </w:pPr>
      <w:r w:rsidRPr="006F71BF">
        <w:rPr>
          <w:bCs/>
        </w:rPr>
        <w:t>First aid</w:t>
      </w:r>
      <w:r w:rsidRPr="006F71BF">
        <w:t xml:space="preserve">, when any person administering the first aid is doing so on behalf of an </w:t>
      </w:r>
      <w:r w:rsidRPr="006B396C">
        <w:t>organisation</w:t>
      </w:r>
      <w:r w:rsidRPr="006F71BF">
        <w:t xml:space="preserve"> established for the purpose of providing first aid (for example, St John Ambulance Service), is regulated activity. This includes first aid given</w:t>
      </w:r>
      <w:r w:rsidR="00ED6845">
        <w:t xml:space="preserve"> by Community First Responders.</w:t>
      </w:r>
    </w:p>
    <w:p w:rsidR="00B02396" w:rsidRPr="006F71BF" w:rsidRDefault="00B02396" w:rsidP="00087265">
      <w:pPr>
        <w:pStyle w:val="ListBullet"/>
        <w:tabs>
          <w:tab w:val="clear" w:pos="360"/>
        </w:tabs>
        <w:ind w:left="709"/>
      </w:pPr>
      <w:r w:rsidRPr="006F71BF">
        <w:t xml:space="preserve">A worker employed for another purpose </w:t>
      </w:r>
      <w:proofErr w:type="gramStart"/>
      <w:r w:rsidRPr="006F71BF">
        <w:t>who</w:t>
      </w:r>
      <w:proofErr w:type="gramEnd"/>
      <w:r w:rsidRPr="006F71BF">
        <w:t xml:space="preserve"> volunteers, or is designated, to be that </w:t>
      </w:r>
      <w:r w:rsidRPr="006B396C">
        <w:t>organisation’s</w:t>
      </w:r>
      <w:r w:rsidRPr="006F71BF">
        <w:t xml:space="preserve"> first aider is not in regulated activity. For example, a person who works in a department store whose role includes being a first aider is not </w:t>
      </w:r>
      <w:r w:rsidR="00ED6845">
        <w:t>engaging in regulated activity.</w:t>
      </w:r>
    </w:p>
    <w:p w:rsidR="00B02396" w:rsidRPr="006F71BF" w:rsidRDefault="00B02396" w:rsidP="00087265">
      <w:pPr>
        <w:pStyle w:val="ListBullet"/>
        <w:tabs>
          <w:tab w:val="clear" w:pos="360"/>
        </w:tabs>
        <w:ind w:left="709"/>
      </w:pPr>
      <w:r w:rsidRPr="006F71BF">
        <w:rPr>
          <w:bCs/>
        </w:rPr>
        <w:t xml:space="preserve">Members of peer support groups </w:t>
      </w:r>
      <w:r w:rsidRPr="006F71BF">
        <w:t>(for example, Alcoholics Anonymous), are not in regulated activity, even if the group is directed or supervised</w:t>
      </w:r>
      <w:r w:rsidR="004F321F">
        <w:t xml:space="preserve"> by a health care professional.</w:t>
      </w:r>
    </w:p>
    <w:p w:rsidR="00B02396" w:rsidRPr="006F71BF" w:rsidRDefault="00B02396" w:rsidP="00087265">
      <w:pPr>
        <w:pStyle w:val="ListBullet"/>
        <w:tabs>
          <w:tab w:val="clear" w:pos="360"/>
        </w:tabs>
        <w:ind w:left="709"/>
      </w:pPr>
      <w:r w:rsidRPr="006F71BF">
        <w:t xml:space="preserve">All staff who work in </w:t>
      </w:r>
      <w:r w:rsidRPr="006F71BF">
        <w:rPr>
          <w:bCs/>
        </w:rPr>
        <w:t xml:space="preserve">community pharmacies and opticians </w:t>
      </w:r>
      <w:r w:rsidRPr="006F71BF">
        <w:t>who are not regulated health care professionals will be excluded from regulated activity. For example, a person who works in a high street pharmacy providing health advice to customers over the pharmacy counter wil</w:t>
      </w:r>
      <w:r w:rsidR="00ED6845">
        <w:t>l not be in regulated activity.</w:t>
      </w:r>
    </w:p>
    <w:p w:rsidR="00B02396" w:rsidRPr="006F71BF" w:rsidRDefault="00B02396" w:rsidP="00087265">
      <w:pPr>
        <w:pStyle w:val="ListBullet"/>
        <w:tabs>
          <w:tab w:val="clear" w:pos="360"/>
        </w:tabs>
        <w:ind w:left="709"/>
      </w:pPr>
      <w:proofErr w:type="gramStart"/>
      <w:r w:rsidRPr="006F71BF">
        <w:t>Staff in GP surgeries or dental practices who do</w:t>
      </w:r>
      <w:proofErr w:type="gramEnd"/>
      <w:r w:rsidRPr="006F71BF">
        <w:t xml:space="preserve"> not provide health care (for example, receptionists) wil</w:t>
      </w:r>
      <w:r w:rsidR="00ED6845">
        <w:t>l not be in regulated activity.</w:t>
      </w:r>
      <w:r w:rsidR="009B5CF6">
        <w:br/>
      </w:r>
    </w:p>
    <w:p w:rsidR="00B02396" w:rsidRPr="009B5CF6" w:rsidRDefault="00B02396" w:rsidP="006A73DD">
      <w:pPr>
        <w:pStyle w:val="Default"/>
        <w:numPr>
          <w:ilvl w:val="0"/>
          <w:numId w:val="14"/>
        </w:numPr>
        <w:spacing w:after="0" w:line="360" w:lineRule="auto"/>
        <w:rPr>
          <w:b/>
          <w:bCs/>
          <w:u w:val="single"/>
        </w:rPr>
      </w:pPr>
      <w:r w:rsidRPr="00EE6A06">
        <w:rPr>
          <w:b/>
          <w:bCs/>
        </w:rPr>
        <w:t>Providing Personal Care</w:t>
      </w:r>
    </w:p>
    <w:p w:rsidR="00B02396" w:rsidRPr="006F71BF" w:rsidRDefault="00B02396" w:rsidP="00087265">
      <w:pPr>
        <w:pStyle w:val="ListBullet"/>
        <w:tabs>
          <w:tab w:val="clear" w:pos="360"/>
        </w:tabs>
        <w:ind w:left="709"/>
      </w:pPr>
      <w:r w:rsidRPr="006F71BF">
        <w:t>Anyone who provides an adult with physical assistance with eating or drinking, going to the toilet, washing or bathing, dressing, oral care or care of the skin, hair or nails because of the adult’s age, illness or disabi</w:t>
      </w:r>
      <w:r w:rsidR="00ED6845">
        <w:t>lity, is in regulated activity.</w:t>
      </w:r>
    </w:p>
    <w:p w:rsidR="00B02396" w:rsidRPr="006F71BF" w:rsidRDefault="00B02396" w:rsidP="00087265">
      <w:pPr>
        <w:pStyle w:val="ListBullet"/>
        <w:tabs>
          <w:tab w:val="clear" w:pos="360"/>
        </w:tabs>
        <w:ind w:left="709"/>
      </w:pPr>
      <w:r w:rsidRPr="006F71BF">
        <w:t>Anyone who prompts and then supervises an adult who, because of their age, illness or disability, cannot make the decision to eat or drink, go to the toilet, wash or bathe, get dressed or care for their mouth, skin, hair or nails without that prompting and supervision, is in</w:t>
      </w:r>
      <w:r w:rsidR="00ED6845">
        <w:t xml:space="preserve"> regulated activity.</w:t>
      </w:r>
    </w:p>
    <w:p w:rsidR="00B02396" w:rsidRPr="006F71BF" w:rsidRDefault="00B02396" w:rsidP="00087265">
      <w:pPr>
        <w:pStyle w:val="ListBullet"/>
        <w:tabs>
          <w:tab w:val="clear" w:pos="360"/>
        </w:tabs>
        <w:ind w:left="709"/>
      </w:pPr>
      <w:r w:rsidRPr="006F71BF">
        <w:t xml:space="preserve">Anyone who </w:t>
      </w:r>
      <w:proofErr w:type="gramStart"/>
      <w:r w:rsidRPr="006F71BF">
        <w:t>trains,</w:t>
      </w:r>
      <w:proofErr w:type="gramEnd"/>
      <w:r w:rsidRPr="006F71BF">
        <w:t xml:space="preserve"> instructs or provides advice or guidance which relates to eating or drinking, going to the toilet, washing or bathing, dressing, oral care or care of the skin, hair or nails to adults who need it because of their age, illness or disabi</w:t>
      </w:r>
      <w:r w:rsidR="00ED6845">
        <w:t>lity, is in regulated activity.</w:t>
      </w:r>
    </w:p>
    <w:p w:rsidR="00B02396" w:rsidRPr="006F71BF" w:rsidRDefault="00B02396" w:rsidP="00087265">
      <w:pPr>
        <w:pStyle w:val="ListBullet"/>
        <w:tabs>
          <w:tab w:val="clear" w:pos="360"/>
        </w:tabs>
        <w:ind w:left="709"/>
      </w:pPr>
      <w:r w:rsidRPr="006F71BF">
        <w:t xml:space="preserve">There is one exception to this. Excluded from regulated activity is any physical assistance provided to an adult in relation to the care of their hair when that assistance relates only to the cutting of the adult’s hair. This is to ensure that hairdressers who cut the hair of patients and residents in hospitals and care homes are not </w:t>
      </w:r>
      <w:r w:rsidR="00ED6845">
        <w:t>engaging in regulated activity.</w:t>
      </w:r>
    </w:p>
    <w:p w:rsidR="00B02396" w:rsidRPr="006F71BF" w:rsidRDefault="00ED6845" w:rsidP="00087265">
      <w:pPr>
        <w:pStyle w:val="Default"/>
        <w:spacing w:after="0" w:line="360" w:lineRule="auto"/>
        <w:ind w:left="142"/>
      </w:pPr>
      <w:r>
        <w:t>Illustrative examples:</w:t>
      </w:r>
    </w:p>
    <w:p w:rsidR="00B02396" w:rsidRPr="006F71BF" w:rsidRDefault="00B02396" w:rsidP="00087265">
      <w:pPr>
        <w:pStyle w:val="ListBullet"/>
        <w:numPr>
          <w:ilvl w:val="0"/>
          <w:numId w:val="15"/>
        </w:numPr>
        <w:tabs>
          <w:tab w:val="clear" w:pos="360"/>
        </w:tabs>
        <w:ind w:left="709"/>
      </w:pPr>
      <w:r w:rsidRPr="006F71BF">
        <w:t xml:space="preserve">A care assistant in a care home who cuts and files an adult’s nails to keep the nails short and safe, because the adult cannot do it themselves, because, for example, they cannot see well enough, would be </w:t>
      </w:r>
      <w:r w:rsidR="00ED6845">
        <w:t>engaging in regulated activity.</w:t>
      </w:r>
    </w:p>
    <w:p w:rsidR="00B02396" w:rsidRPr="006F71BF" w:rsidRDefault="00B02396" w:rsidP="00087265">
      <w:pPr>
        <w:pStyle w:val="ListBullet"/>
        <w:numPr>
          <w:ilvl w:val="0"/>
          <w:numId w:val="15"/>
        </w:numPr>
        <w:tabs>
          <w:tab w:val="clear" w:pos="360"/>
        </w:tabs>
        <w:ind w:left="709"/>
      </w:pPr>
      <w:r w:rsidRPr="006F71BF">
        <w:t xml:space="preserve">A beauty therapist who attends a day care centre once a week and provides manicures for anyone who would </w:t>
      </w:r>
      <w:r w:rsidRPr="006F71BF">
        <w:rPr>
          <w:i/>
          <w:iCs/>
        </w:rPr>
        <w:t xml:space="preserve">like </w:t>
      </w:r>
      <w:r w:rsidRPr="006F71BF">
        <w:t xml:space="preserve">one, instead of for people who </w:t>
      </w:r>
      <w:r w:rsidRPr="006F71BF">
        <w:rPr>
          <w:i/>
          <w:iCs/>
        </w:rPr>
        <w:t xml:space="preserve">need them </w:t>
      </w:r>
      <w:r w:rsidRPr="006F71BF">
        <w:t xml:space="preserve">because of their age, illness or disability, is </w:t>
      </w:r>
      <w:r w:rsidRPr="00087265">
        <w:rPr>
          <w:u w:val="single"/>
        </w:rPr>
        <w:t>not</w:t>
      </w:r>
      <w:r w:rsidRPr="006F71BF">
        <w:t xml:space="preserve"> </w:t>
      </w:r>
      <w:r w:rsidR="00ED6845">
        <w:t>engaging in regulated activity.</w:t>
      </w:r>
    </w:p>
    <w:p w:rsidR="00B02396" w:rsidRPr="006F71BF" w:rsidRDefault="00B02396" w:rsidP="00087265">
      <w:pPr>
        <w:pStyle w:val="ListBullet"/>
        <w:numPr>
          <w:ilvl w:val="0"/>
          <w:numId w:val="15"/>
        </w:numPr>
        <w:tabs>
          <w:tab w:val="clear" w:pos="360"/>
        </w:tabs>
        <w:ind w:left="709"/>
      </w:pPr>
      <w:r w:rsidRPr="006F71BF">
        <w:t xml:space="preserve">A volunteer who prepares and serves a meal to an adult in their own home (but does not feed the adult) is </w:t>
      </w:r>
      <w:r w:rsidRPr="00087265">
        <w:rPr>
          <w:u w:val="single"/>
        </w:rPr>
        <w:t>not</w:t>
      </w:r>
      <w:r w:rsidRPr="006F71BF">
        <w:t xml:space="preserve"> engaging in regulated activity. To be engaged in regulated activity you must provide physical assistance to the person, for example spoon feeding that person, or you must be prompting and supervising (for example, prompting and supervising a person with dementia, because without it they would not eat), or you must be training or instructing (for example, teaching a person who has suffered a stroke</w:t>
      </w:r>
      <w:r w:rsidR="00ED6845">
        <w:t xml:space="preserve"> to eat using adapted cutlery).</w:t>
      </w:r>
    </w:p>
    <w:p w:rsidR="00B02396" w:rsidRPr="006F71BF" w:rsidRDefault="00B02396" w:rsidP="00087265">
      <w:pPr>
        <w:pStyle w:val="ListBullet"/>
        <w:numPr>
          <w:ilvl w:val="0"/>
          <w:numId w:val="15"/>
        </w:numPr>
        <w:tabs>
          <w:tab w:val="clear" w:pos="360"/>
        </w:tabs>
        <w:ind w:left="709"/>
      </w:pPr>
      <w:r w:rsidRPr="006F71BF">
        <w:t xml:space="preserve">A health care assistant on a hospital ward who feeds an adult because they are too frail to feed themselves would be </w:t>
      </w:r>
      <w:r w:rsidR="00ED6845">
        <w:t>engaging in regulated activity.</w:t>
      </w:r>
    </w:p>
    <w:p w:rsidR="00B02396" w:rsidRPr="006F71BF" w:rsidRDefault="00B02396" w:rsidP="00087265">
      <w:pPr>
        <w:pStyle w:val="ListBullet"/>
        <w:numPr>
          <w:ilvl w:val="0"/>
          <w:numId w:val="15"/>
        </w:numPr>
        <w:tabs>
          <w:tab w:val="clear" w:pos="360"/>
        </w:tabs>
        <w:ind w:left="709"/>
      </w:pPr>
      <w:r w:rsidRPr="006F71BF">
        <w:t xml:space="preserve">A worker in a care home who reminds a person with dementia to eat their lunch, and ensures they </w:t>
      </w:r>
      <w:r w:rsidR="00ED6845">
        <w:t>do so is in regulated activity.</w:t>
      </w:r>
      <w:r w:rsidR="009B5CF6">
        <w:br/>
      </w:r>
    </w:p>
    <w:p w:rsidR="00B02396" w:rsidRPr="00EE6A06" w:rsidRDefault="00A768B4" w:rsidP="006A73DD">
      <w:pPr>
        <w:pStyle w:val="Default"/>
        <w:numPr>
          <w:ilvl w:val="0"/>
          <w:numId w:val="14"/>
        </w:numPr>
        <w:spacing w:after="0" w:line="360" w:lineRule="auto"/>
        <w:rPr>
          <w:b/>
          <w:bCs/>
        </w:rPr>
      </w:pPr>
      <w:r>
        <w:rPr>
          <w:b/>
          <w:bCs/>
        </w:rPr>
        <w:t>Providing Social Work</w:t>
      </w:r>
    </w:p>
    <w:p w:rsidR="00B02396" w:rsidRPr="006F71BF" w:rsidRDefault="00B02396" w:rsidP="00B02396">
      <w:r w:rsidRPr="006F71BF">
        <w:t>The activities of regulated social workers in relation to adults who are clients or potential clients are a regulated activity. These activities include assessing or reviewing the need for health or social care services, and provid</w:t>
      </w:r>
      <w:r w:rsidR="00ED6845">
        <w:t>ing ongoing support to clients.</w:t>
      </w:r>
    </w:p>
    <w:p w:rsidR="00B02396" w:rsidRPr="006F71BF" w:rsidRDefault="00B02396" w:rsidP="00B02396">
      <w:pPr>
        <w:pStyle w:val="Default"/>
        <w:spacing w:after="0" w:line="360" w:lineRule="auto"/>
        <w:rPr>
          <w:bCs/>
          <w:u w:val="single"/>
        </w:rPr>
      </w:pPr>
    </w:p>
    <w:p w:rsidR="00B02396" w:rsidRPr="00A768B4" w:rsidRDefault="00B02396" w:rsidP="006A73DD">
      <w:pPr>
        <w:pStyle w:val="Default"/>
        <w:numPr>
          <w:ilvl w:val="0"/>
          <w:numId w:val="14"/>
        </w:numPr>
        <w:spacing w:after="0" w:line="360" w:lineRule="auto"/>
        <w:rPr>
          <w:b/>
          <w:bCs/>
        </w:rPr>
      </w:pPr>
      <w:r w:rsidRPr="00A768B4">
        <w:rPr>
          <w:b/>
          <w:bCs/>
        </w:rPr>
        <w:t>Assistance with general househol</w:t>
      </w:r>
      <w:r w:rsidR="00DF1D4B">
        <w:rPr>
          <w:b/>
          <w:bCs/>
        </w:rPr>
        <w:t>d matters</w:t>
      </w:r>
    </w:p>
    <w:p w:rsidR="00B02396" w:rsidRDefault="00B02396" w:rsidP="00B02396">
      <w:r w:rsidRPr="006F71BF">
        <w:t xml:space="preserve">Anyone who provides day to day assistance to an adult because of their age, illness or disability, where that assistance includes at least one of the following, is in regulated activity: </w:t>
      </w:r>
    </w:p>
    <w:p w:rsidR="000A5357" w:rsidRPr="006F71BF" w:rsidRDefault="000A5357" w:rsidP="00B02396"/>
    <w:p w:rsidR="00A768B4" w:rsidRPr="00F74671" w:rsidRDefault="00DF1D4B" w:rsidP="007F20E8">
      <w:pPr>
        <w:numPr>
          <w:ilvl w:val="0"/>
          <w:numId w:val="21"/>
        </w:numPr>
        <w:ind w:left="567"/>
      </w:pPr>
      <w:r>
        <w:t>managing the person’s cash,</w:t>
      </w:r>
    </w:p>
    <w:p w:rsidR="00B02396" w:rsidRPr="00F74671" w:rsidRDefault="00B02396" w:rsidP="007F20E8">
      <w:pPr>
        <w:numPr>
          <w:ilvl w:val="0"/>
          <w:numId w:val="21"/>
        </w:numPr>
        <w:ind w:left="567"/>
      </w:pPr>
      <w:r w:rsidRPr="00F74671">
        <w:t>paying the person’s bills, o</w:t>
      </w:r>
      <w:r w:rsidR="00DF1D4B">
        <w:t>r</w:t>
      </w:r>
    </w:p>
    <w:p w:rsidR="00B02396" w:rsidRPr="00484A54" w:rsidRDefault="00DF1D4B" w:rsidP="007F20E8">
      <w:pPr>
        <w:numPr>
          <w:ilvl w:val="0"/>
          <w:numId w:val="21"/>
        </w:numPr>
        <w:ind w:left="567"/>
      </w:pPr>
      <w:proofErr w:type="gramStart"/>
      <w:r>
        <w:t>shopping</w:t>
      </w:r>
      <w:proofErr w:type="gramEnd"/>
      <w:r>
        <w:t xml:space="preserve"> on their behalf.</w:t>
      </w:r>
    </w:p>
    <w:p w:rsidR="00B02396" w:rsidRPr="006F71BF" w:rsidRDefault="00B02396" w:rsidP="00B02396">
      <w:pPr>
        <w:pStyle w:val="Default"/>
        <w:spacing w:after="0" w:line="360" w:lineRule="auto"/>
      </w:pPr>
    </w:p>
    <w:p w:rsidR="00B02396" w:rsidRPr="006F71BF" w:rsidRDefault="00B02396" w:rsidP="00B02396">
      <w:pPr>
        <w:pStyle w:val="Default"/>
        <w:spacing w:after="0" w:line="360" w:lineRule="auto"/>
      </w:pPr>
      <w:r w:rsidRPr="006F71BF">
        <w:t xml:space="preserve">Illustrative examples: </w:t>
      </w:r>
    </w:p>
    <w:p w:rsidR="00B02396" w:rsidRPr="006F71BF" w:rsidRDefault="00B02396" w:rsidP="00087265">
      <w:pPr>
        <w:pStyle w:val="ListBullet"/>
        <w:numPr>
          <w:ilvl w:val="0"/>
          <w:numId w:val="16"/>
        </w:numPr>
        <w:tabs>
          <w:tab w:val="clear" w:pos="360"/>
        </w:tabs>
        <w:ind w:left="567"/>
      </w:pPr>
      <w:r w:rsidRPr="006F71BF">
        <w:t>A volunteer who collects shopping lists and the cash to pay for the shopping from older adults’ homes, who then does the shopping on their behalf, would be engaging in regulat</w:t>
      </w:r>
      <w:r w:rsidR="00DF1D4B">
        <w:t>ed activity.</w:t>
      </w:r>
    </w:p>
    <w:p w:rsidR="00B02396" w:rsidRPr="006F71BF" w:rsidRDefault="00B02396" w:rsidP="00087265">
      <w:pPr>
        <w:pStyle w:val="ListBullet"/>
        <w:numPr>
          <w:ilvl w:val="0"/>
          <w:numId w:val="16"/>
        </w:numPr>
        <w:tabs>
          <w:tab w:val="clear" w:pos="360"/>
        </w:tabs>
        <w:ind w:left="567"/>
      </w:pPr>
      <w:r w:rsidRPr="006F71BF">
        <w:t>A befriender who helps a disabled person compile their weekly shopping lis</w:t>
      </w:r>
      <w:r w:rsidR="00DF1D4B">
        <w:t xml:space="preserve">t is </w:t>
      </w:r>
      <w:r w:rsidR="00DF1D4B" w:rsidRPr="00087265">
        <w:rPr>
          <w:u w:val="single"/>
        </w:rPr>
        <w:t>not</w:t>
      </w:r>
      <w:r w:rsidR="00DF1D4B">
        <w:t xml:space="preserve"> in regulated activity.</w:t>
      </w:r>
    </w:p>
    <w:p w:rsidR="00B02396" w:rsidRPr="006F71BF" w:rsidRDefault="00B02396" w:rsidP="00B02396">
      <w:pPr>
        <w:pStyle w:val="Default"/>
        <w:spacing w:after="0" w:line="360" w:lineRule="auto"/>
        <w:rPr>
          <w:bCs/>
          <w:u w:val="single"/>
        </w:rPr>
      </w:pPr>
    </w:p>
    <w:p w:rsidR="00B02396" w:rsidRPr="00A768B4" w:rsidRDefault="00B02396" w:rsidP="006A73DD">
      <w:pPr>
        <w:pStyle w:val="Default"/>
        <w:numPr>
          <w:ilvl w:val="0"/>
          <w:numId w:val="14"/>
        </w:numPr>
        <w:spacing w:after="0" w:line="360" w:lineRule="auto"/>
        <w:rPr>
          <w:b/>
          <w:bCs/>
          <w:u w:val="single"/>
        </w:rPr>
      </w:pPr>
      <w:r w:rsidRPr="00A768B4">
        <w:rPr>
          <w:b/>
          <w:bCs/>
        </w:rPr>
        <w:t xml:space="preserve">Assistance in the conduct of a person’s own affairs </w:t>
      </w:r>
    </w:p>
    <w:p w:rsidR="00B02396" w:rsidRDefault="00B02396" w:rsidP="00B02396">
      <w:r w:rsidRPr="006F71BF">
        <w:t xml:space="preserve">Anyone who provides assistance in the conduct of an adult’s own affairs by virtue of: </w:t>
      </w:r>
    </w:p>
    <w:p w:rsidR="000A5357" w:rsidRPr="006F71BF" w:rsidRDefault="000A5357" w:rsidP="00B02396"/>
    <w:p w:rsidR="00B02396" w:rsidRPr="006F71BF" w:rsidRDefault="00B02396" w:rsidP="00087265">
      <w:pPr>
        <w:pStyle w:val="ListBullet"/>
        <w:tabs>
          <w:tab w:val="clear" w:pos="360"/>
        </w:tabs>
        <w:ind w:left="567"/>
      </w:pPr>
      <w:r w:rsidRPr="006F71BF">
        <w:t>Lasting power of attorney und</w:t>
      </w:r>
      <w:r w:rsidR="00DF1D4B">
        <w:t>er the Mental Capacity Act 2005.</w:t>
      </w:r>
    </w:p>
    <w:p w:rsidR="00B02396" w:rsidRPr="006F71BF" w:rsidRDefault="00B02396" w:rsidP="00087265">
      <w:pPr>
        <w:pStyle w:val="ListBullet"/>
        <w:tabs>
          <w:tab w:val="clear" w:pos="360"/>
        </w:tabs>
        <w:ind w:left="567"/>
      </w:pPr>
      <w:r w:rsidRPr="006F71BF">
        <w:t>Enduring power of attorney und</w:t>
      </w:r>
      <w:r w:rsidR="00DF1D4B">
        <w:t>er the Mental Capacity Act 2005.</w:t>
      </w:r>
    </w:p>
    <w:p w:rsidR="00B02396" w:rsidRPr="006F71BF" w:rsidRDefault="00B02396" w:rsidP="00087265">
      <w:pPr>
        <w:pStyle w:val="ListBullet"/>
        <w:tabs>
          <w:tab w:val="clear" w:pos="360"/>
        </w:tabs>
        <w:ind w:left="567"/>
      </w:pPr>
      <w:r w:rsidRPr="006F71BF">
        <w:t>Being appointed as the adult’s deputy und</w:t>
      </w:r>
      <w:r w:rsidR="00DF1D4B">
        <w:t>er the Mental Capacity Act 2005.</w:t>
      </w:r>
    </w:p>
    <w:p w:rsidR="00B02396" w:rsidRPr="006F71BF" w:rsidRDefault="00B02396" w:rsidP="00087265">
      <w:pPr>
        <w:pStyle w:val="ListBullet"/>
        <w:tabs>
          <w:tab w:val="clear" w:pos="360"/>
        </w:tabs>
        <w:ind w:left="567"/>
      </w:pPr>
      <w:r w:rsidRPr="006F71BF">
        <w:t>Being an Ind</w:t>
      </w:r>
      <w:r w:rsidR="00DF1D4B">
        <w:t>ependent Mental Health Advocate.</w:t>
      </w:r>
    </w:p>
    <w:p w:rsidR="00B02396" w:rsidRPr="006F71BF" w:rsidRDefault="00B02396" w:rsidP="00087265">
      <w:pPr>
        <w:pStyle w:val="ListBullet"/>
        <w:tabs>
          <w:tab w:val="clear" w:pos="360"/>
        </w:tabs>
        <w:ind w:left="567"/>
      </w:pPr>
      <w:r w:rsidRPr="006F71BF">
        <w:t>Being an Independent Mental Capa</w:t>
      </w:r>
      <w:r w:rsidR="00DF1D4B">
        <w:t>city Advocate.</w:t>
      </w:r>
    </w:p>
    <w:p w:rsidR="00B02396" w:rsidRPr="006F71BF" w:rsidRDefault="00B02396" w:rsidP="00087265">
      <w:pPr>
        <w:pStyle w:val="ListBullet"/>
        <w:tabs>
          <w:tab w:val="clear" w:pos="360"/>
        </w:tabs>
        <w:ind w:left="567"/>
      </w:pPr>
      <w:r w:rsidRPr="006F71BF">
        <w:t xml:space="preserve">Providing independent advocacy services under the National Health Service Act 2006 or National </w:t>
      </w:r>
      <w:r w:rsidR="00DF1D4B">
        <w:t>Health Service (</w:t>
      </w:r>
      <w:smartTag w:uri="urn:schemas-microsoft-com:office:smarttags" w:element="place">
        <w:smartTag w:uri="urn:schemas-microsoft-com:office:smarttags" w:element="country-region">
          <w:r w:rsidR="00DF1D4B">
            <w:t>Wales</w:t>
          </w:r>
        </w:smartTag>
      </w:smartTag>
      <w:r w:rsidR="00DF1D4B">
        <w:t>) Act 2006.</w:t>
      </w:r>
    </w:p>
    <w:p w:rsidR="00B02396" w:rsidRPr="006F71BF" w:rsidRDefault="00B02396" w:rsidP="00087265">
      <w:pPr>
        <w:pStyle w:val="ListBullet"/>
        <w:tabs>
          <w:tab w:val="clear" w:pos="360"/>
        </w:tabs>
        <w:ind w:left="567"/>
      </w:pPr>
      <w:r w:rsidRPr="006F71BF">
        <w:t>Receiving payments on behalf of that person under the Social Security Administration Act 1992 is in regulated act</w:t>
      </w:r>
      <w:r w:rsidR="00DF1D4B">
        <w:t>ivity.</w:t>
      </w:r>
    </w:p>
    <w:p w:rsidR="00484A54" w:rsidRDefault="00484A54" w:rsidP="00B02396">
      <w:pPr>
        <w:pStyle w:val="Default"/>
        <w:spacing w:after="0" w:line="360" w:lineRule="auto"/>
        <w:rPr>
          <w:bCs/>
        </w:rPr>
      </w:pPr>
    </w:p>
    <w:p w:rsidR="00B02396" w:rsidRPr="00A768B4" w:rsidRDefault="00D14989" w:rsidP="006A73DD">
      <w:pPr>
        <w:pStyle w:val="Default"/>
        <w:numPr>
          <w:ilvl w:val="0"/>
          <w:numId w:val="14"/>
        </w:numPr>
        <w:spacing w:after="0" w:line="360" w:lineRule="auto"/>
        <w:rPr>
          <w:b/>
          <w:bCs/>
        </w:rPr>
      </w:pPr>
      <w:r>
        <w:rPr>
          <w:b/>
          <w:bCs/>
        </w:rPr>
        <w:t>Conveying</w:t>
      </w:r>
    </w:p>
    <w:p w:rsidR="00B02396" w:rsidRPr="006F71BF" w:rsidRDefault="00B02396" w:rsidP="00B02396">
      <w:r w:rsidRPr="006F71BF">
        <w:t>The secondary legislation that will prescribe when conveying is regulated activity is soon</w:t>
      </w:r>
      <w:r w:rsidR="001C0369">
        <w:t xml:space="preserve"> to be laid before Parliament (a</w:t>
      </w:r>
      <w:r w:rsidRPr="006F71BF">
        <w:t>s of September 2012).</w:t>
      </w:r>
    </w:p>
    <w:p w:rsidR="00B02396" w:rsidRDefault="00B02396" w:rsidP="00087265">
      <w:pPr>
        <w:pStyle w:val="ListBullet"/>
        <w:tabs>
          <w:tab w:val="clear" w:pos="360"/>
        </w:tabs>
        <w:ind w:left="567"/>
      </w:pPr>
      <w:r w:rsidRPr="006F71BF">
        <w:t>Any drivers and any assistants who transport an adult because of their age, illness or disability to or from places where they have received, or will be receiving, health care, relevant personal care or relevant social work, are in regulated activity. The driver does, or the person assists in, such conveying for the purpose of enabling the adult to receive services. Health care, relevant personal care and relevant s</w:t>
      </w:r>
      <w:r w:rsidR="00DF1D4B">
        <w:t>ocial work are discussed above.</w:t>
      </w:r>
    </w:p>
    <w:p w:rsidR="00B02396" w:rsidRDefault="00B02396" w:rsidP="00087265">
      <w:pPr>
        <w:pStyle w:val="ListBullet"/>
        <w:tabs>
          <w:tab w:val="clear" w:pos="360"/>
        </w:tabs>
        <w:ind w:left="567"/>
      </w:pPr>
      <w:r w:rsidRPr="006F71BF">
        <w:t xml:space="preserve">In addition, hospital porters, Patient Transport Service drivers and assistants, Ambulance Technicians and Emergency Care Assistants who transport an adult because of their age, illness or disability to or from places where they have received, or will be receiving, health care, relevant personal care or relevant social work, </w:t>
      </w:r>
      <w:r w:rsidR="00DF1D4B">
        <w:t>are also in regulated activity.</w:t>
      </w:r>
    </w:p>
    <w:p w:rsidR="00B02396" w:rsidRDefault="00B02396" w:rsidP="00087265">
      <w:pPr>
        <w:pStyle w:val="ListBullet"/>
        <w:tabs>
          <w:tab w:val="clear" w:pos="360"/>
        </w:tabs>
        <w:ind w:left="567"/>
      </w:pPr>
      <w:r w:rsidRPr="006F71BF">
        <w:t>Conveying does not include licensed taxi drivers or licensed private hire drivers, and does not include trips taken for purposes other than to receive health care, personal care or social work (for example, tr</w:t>
      </w:r>
      <w:r w:rsidR="00DF1D4B">
        <w:t>ips for pleasure are excluded).</w:t>
      </w:r>
    </w:p>
    <w:p w:rsidR="00B02396" w:rsidRPr="006F71BF" w:rsidRDefault="00B02396" w:rsidP="00B02396">
      <w:pPr>
        <w:pStyle w:val="Default"/>
        <w:spacing w:after="0" w:line="360" w:lineRule="auto"/>
      </w:pPr>
    </w:p>
    <w:p w:rsidR="00B02396" w:rsidRPr="006F71BF" w:rsidRDefault="00DF1D4B" w:rsidP="00B02396">
      <w:pPr>
        <w:pStyle w:val="Default"/>
        <w:spacing w:after="0" w:line="360" w:lineRule="auto"/>
      </w:pPr>
      <w:r>
        <w:t>Illustrative examples:</w:t>
      </w:r>
    </w:p>
    <w:p w:rsidR="00B02396" w:rsidRDefault="00B02396" w:rsidP="00087265">
      <w:pPr>
        <w:pStyle w:val="ListBullet"/>
        <w:numPr>
          <w:ilvl w:val="0"/>
          <w:numId w:val="17"/>
        </w:numPr>
        <w:tabs>
          <w:tab w:val="clear" w:pos="360"/>
        </w:tabs>
        <w:ind w:left="567"/>
      </w:pPr>
      <w:r w:rsidRPr="006F71BF">
        <w:t>A person who volunteers to take an adult to and from their GP appointment on behalf of a community group is in regulated activity. It would not matter if that person knows, or is friends with, the adult they were taking to the appointment if the conve</w:t>
      </w:r>
      <w:r w:rsidR="00DF1D4B">
        <w:t>ying is on behalf of the group.</w:t>
      </w:r>
    </w:p>
    <w:p w:rsidR="00B02396" w:rsidRDefault="00B02396" w:rsidP="00087265">
      <w:pPr>
        <w:pStyle w:val="ListBullet"/>
        <w:numPr>
          <w:ilvl w:val="0"/>
          <w:numId w:val="17"/>
        </w:numPr>
        <w:tabs>
          <w:tab w:val="clear" w:pos="360"/>
        </w:tabs>
        <w:ind w:left="567"/>
      </w:pPr>
      <w:r w:rsidRPr="006F71BF">
        <w:t xml:space="preserve">A friend who takes their neighbour to a hospital appointment would </w:t>
      </w:r>
      <w:r w:rsidRPr="00087265">
        <w:rPr>
          <w:u w:val="single"/>
        </w:rPr>
        <w:t>not</w:t>
      </w:r>
      <w:r w:rsidRPr="006F71BF">
        <w:t xml:space="preserve"> be in regulated activity, as this is a personal relationship.</w:t>
      </w:r>
    </w:p>
    <w:p w:rsidR="005E0856" w:rsidRDefault="005E0856">
      <w:pPr>
        <w:rPr>
          <w:rFonts w:cs="Arial"/>
        </w:rPr>
      </w:pPr>
    </w:p>
    <w:p w:rsidR="003D22B0" w:rsidRPr="004F321F" w:rsidRDefault="003D22B0" w:rsidP="003D22B0"/>
    <w:p w:rsidR="00462D39" w:rsidRDefault="00462D39" w:rsidP="00462D39">
      <w:pPr>
        <w:rPr>
          <w:rFonts w:cs="Arial"/>
        </w:rPr>
      </w:pPr>
      <w:r>
        <w:rPr>
          <w:rFonts w:cs="Arial"/>
        </w:rPr>
        <w:t xml:space="preserve">Updated </w:t>
      </w:r>
      <w:r w:rsidR="004652F5">
        <w:rPr>
          <w:rFonts w:cs="Arial"/>
        </w:rPr>
        <w:t>December 2012</w:t>
      </w:r>
    </w:p>
    <w:sectPr w:rsidR="00462D39" w:rsidSect="009A5E42">
      <w:headerReference w:type="even" r:id="rId8"/>
      <w:headerReference w:type="default" r:id="rId9"/>
      <w:footerReference w:type="even" r:id="rId10"/>
      <w:footerReference w:type="default" r:id="rId11"/>
      <w:headerReference w:type="first" r:id="rId12"/>
      <w:footerReference w:type="first" r:id="rId13"/>
      <w:pgSz w:w="11907" w:h="16839" w:code="9"/>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A07" w:rsidRDefault="005E0A07">
      <w:r>
        <w:separator/>
      </w:r>
    </w:p>
  </w:endnote>
  <w:endnote w:type="continuationSeparator" w:id="0">
    <w:p w:rsidR="005E0A07" w:rsidRDefault="005E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F6E" w:rsidRDefault="00082F6E" w:rsidP="000C4B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82F6E" w:rsidRDefault="00082F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F6E" w:rsidRDefault="00082F6E" w:rsidP="000C4B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6363">
      <w:rPr>
        <w:rStyle w:val="PageNumber"/>
        <w:noProof/>
      </w:rPr>
      <w:t>1</w:t>
    </w:r>
    <w:r>
      <w:rPr>
        <w:rStyle w:val="PageNumber"/>
      </w:rPr>
      <w:fldChar w:fldCharType="end"/>
    </w:r>
  </w:p>
  <w:p w:rsidR="00082F6E" w:rsidRDefault="00082F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F6E" w:rsidRDefault="00082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A07" w:rsidRDefault="005E0A07">
      <w:r>
        <w:separator/>
      </w:r>
    </w:p>
  </w:footnote>
  <w:footnote w:type="continuationSeparator" w:id="0">
    <w:p w:rsidR="005E0A07" w:rsidRDefault="005E0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F6E" w:rsidRDefault="00082F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F6E" w:rsidRDefault="00082F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F6E" w:rsidRDefault="00082F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F127D36"/>
    <w:lvl w:ilvl="0">
      <w:start w:val="1"/>
      <w:numFmt w:val="bullet"/>
      <w:pStyle w:val="ListBullet2"/>
      <w:lvlText w:val=""/>
      <w:lvlJc w:val="left"/>
      <w:pPr>
        <w:tabs>
          <w:tab w:val="num" w:pos="643"/>
        </w:tabs>
        <w:ind w:left="643" w:hanging="360"/>
      </w:pPr>
      <w:rPr>
        <w:rFonts w:ascii="Symbol" w:hAnsi="Symbol" w:hint="default"/>
        <w:color w:val="auto"/>
      </w:rPr>
    </w:lvl>
  </w:abstractNum>
  <w:abstractNum w:abstractNumId="1">
    <w:nsid w:val="FFFFFF88"/>
    <w:multiLevelType w:val="singleLevel"/>
    <w:tmpl w:val="88661C6E"/>
    <w:lvl w:ilvl="0">
      <w:start w:val="1"/>
      <w:numFmt w:val="decimal"/>
      <w:pStyle w:val="ListNumber"/>
      <w:lvlText w:val="%1."/>
      <w:lvlJc w:val="left"/>
      <w:pPr>
        <w:tabs>
          <w:tab w:val="num" w:pos="360"/>
        </w:tabs>
        <w:ind w:left="360" w:hanging="360"/>
      </w:pPr>
    </w:lvl>
  </w:abstractNum>
  <w:abstractNum w:abstractNumId="2">
    <w:nsid w:val="FFFFFF89"/>
    <w:multiLevelType w:val="singleLevel"/>
    <w:tmpl w:val="D03E7062"/>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3">
    <w:nsid w:val="00381E50"/>
    <w:multiLevelType w:val="hybridMultilevel"/>
    <w:tmpl w:val="41F84378"/>
    <w:lvl w:ilvl="0" w:tplc="08090017">
      <w:start w:val="1"/>
      <w:numFmt w:val="lowerLetter"/>
      <w:lvlText w:val="%1)"/>
      <w:lvlJc w:val="left"/>
      <w:pPr>
        <w:ind w:left="720" w:hanging="360"/>
      </w:pPr>
    </w:lvl>
    <w:lvl w:ilvl="1" w:tplc="3850C7A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10B3DC0"/>
    <w:multiLevelType w:val="hybridMultilevel"/>
    <w:tmpl w:val="71288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5111473"/>
    <w:multiLevelType w:val="hybridMultilevel"/>
    <w:tmpl w:val="4B6851E8"/>
    <w:lvl w:ilvl="0" w:tplc="7D26B14A">
      <w:start w:val="4"/>
      <w:numFmt w:val="lowerLetter"/>
      <w:lvlText w:val="(%1)"/>
      <w:lvlJc w:val="left"/>
      <w:pPr>
        <w:ind w:left="360" w:hanging="360"/>
      </w:pPr>
      <w:rPr>
        <w:rFonts w:ascii="Arial" w:hAnsi="Arial" w:cs="Times New Roman" w:hint="default"/>
        <w:b w:val="0"/>
        <w:i w:val="0"/>
        <w:sz w:val="22"/>
      </w:rPr>
    </w:lvl>
    <w:lvl w:ilvl="1" w:tplc="58680C24">
      <w:start w:val="1"/>
      <w:numFmt w:val="decimal"/>
      <w:lvlText w:val="%2"/>
      <w:lvlJc w:val="left"/>
      <w:pPr>
        <w:tabs>
          <w:tab w:val="num" w:pos="1440"/>
        </w:tabs>
        <w:ind w:left="1440" w:hanging="360"/>
      </w:pPr>
      <w:rPr>
        <w:rFonts w:hint="default"/>
      </w:rPr>
    </w:lvl>
    <w:lvl w:ilvl="2" w:tplc="C748CC4C">
      <w:start w:val="1"/>
      <w:numFmt w:val="decimal"/>
      <w:lvlText w:val="%3."/>
      <w:lvlJc w:val="left"/>
      <w:pPr>
        <w:ind w:left="2340" w:hanging="360"/>
      </w:pPr>
      <w:rPr>
        <w:rFonts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076B524F"/>
    <w:multiLevelType w:val="hybridMultilevel"/>
    <w:tmpl w:val="D4764646"/>
    <w:lvl w:ilvl="0" w:tplc="0809000F">
      <w:start w:val="1"/>
      <w:numFmt w:val="decimal"/>
      <w:lvlText w:val="%1."/>
      <w:lvlJc w:val="left"/>
      <w:pPr>
        <w:ind w:left="720" w:hanging="360"/>
      </w:pPr>
    </w:lvl>
    <w:lvl w:ilvl="1" w:tplc="3850C7A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D27367D"/>
    <w:multiLevelType w:val="hybridMultilevel"/>
    <w:tmpl w:val="3310744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nsid w:val="31374236"/>
    <w:multiLevelType w:val="hybridMultilevel"/>
    <w:tmpl w:val="B9BABCEA"/>
    <w:lvl w:ilvl="0" w:tplc="E2EAB736">
      <w:start w:val="1"/>
      <w:numFmt w:val="lowerLetter"/>
      <w:lvlText w:val="(%1)"/>
      <w:lvlJc w:val="left"/>
      <w:pPr>
        <w:ind w:left="360" w:hanging="360"/>
      </w:pPr>
      <w:rPr>
        <w:rFonts w:ascii="Arial" w:hAnsi="Arial" w:cs="Times New Roman" w:hint="default"/>
        <w:b w:val="0"/>
        <w:i w:val="0"/>
        <w:sz w:val="22"/>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nsid w:val="361E4D09"/>
    <w:multiLevelType w:val="hybridMultilevel"/>
    <w:tmpl w:val="77126772"/>
    <w:lvl w:ilvl="0" w:tplc="99F27510">
      <w:start w:val="5"/>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6284D64"/>
    <w:multiLevelType w:val="hybridMultilevel"/>
    <w:tmpl w:val="D1E60C1E"/>
    <w:lvl w:ilvl="0" w:tplc="EE861D64">
      <w:start w:val="1"/>
      <w:numFmt w:val="bullet"/>
      <w:lvlText w:val=""/>
      <w:lvlJc w:val="left"/>
      <w:pPr>
        <w:ind w:left="360" w:hanging="360"/>
      </w:pPr>
      <w:rPr>
        <w:rFonts w:ascii="Wingdings" w:hAnsi="Wingdings" w:hint="default"/>
      </w:rPr>
    </w:lvl>
    <w:lvl w:ilvl="1" w:tplc="08090019" w:tentative="1">
      <w:start w:val="1"/>
      <w:numFmt w:val="bullet"/>
      <w:lvlText w:val="o"/>
      <w:lvlJc w:val="left"/>
      <w:pPr>
        <w:ind w:left="1080" w:hanging="360"/>
      </w:pPr>
      <w:rPr>
        <w:rFonts w:ascii="Courier New" w:hAnsi="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11">
    <w:nsid w:val="3BDA6AB7"/>
    <w:multiLevelType w:val="hybridMultilevel"/>
    <w:tmpl w:val="8774E2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3C2D587E"/>
    <w:multiLevelType w:val="hybridMultilevel"/>
    <w:tmpl w:val="0D780B0A"/>
    <w:lvl w:ilvl="0" w:tplc="E2EAB736">
      <w:start w:val="1"/>
      <w:numFmt w:val="bullet"/>
      <w:lvlText w:val=""/>
      <w:lvlJc w:val="left"/>
      <w:pPr>
        <w:ind w:left="360" w:hanging="360"/>
      </w:pPr>
      <w:rPr>
        <w:rFonts w:ascii="Symbol" w:hAnsi="Symbol" w:hint="default"/>
      </w:rPr>
    </w:lvl>
    <w:lvl w:ilvl="1" w:tplc="08090019" w:tentative="1">
      <w:start w:val="1"/>
      <w:numFmt w:val="bullet"/>
      <w:lvlText w:val="o"/>
      <w:lvlJc w:val="left"/>
      <w:pPr>
        <w:ind w:left="1440" w:hanging="360"/>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3">
    <w:nsid w:val="404312A8"/>
    <w:multiLevelType w:val="hybridMultilevel"/>
    <w:tmpl w:val="57863652"/>
    <w:lvl w:ilvl="0" w:tplc="EE861D64">
      <w:start w:val="1"/>
      <w:numFmt w:val="bullet"/>
      <w:lvlText w:val=""/>
      <w:lvlJc w:val="left"/>
      <w:pPr>
        <w:ind w:left="360" w:hanging="360"/>
      </w:pPr>
      <w:rPr>
        <w:rFonts w:ascii="Symbol" w:hAnsi="Symbol" w:hint="default"/>
      </w:rPr>
    </w:lvl>
    <w:lvl w:ilvl="1" w:tplc="08090019" w:tentative="1">
      <w:start w:val="1"/>
      <w:numFmt w:val="bullet"/>
      <w:lvlText w:val="o"/>
      <w:lvlJc w:val="left"/>
      <w:pPr>
        <w:ind w:left="1440" w:hanging="360"/>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4">
    <w:nsid w:val="43DB70B3"/>
    <w:multiLevelType w:val="hybridMultilevel"/>
    <w:tmpl w:val="815C1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90A2B99"/>
    <w:multiLevelType w:val="hybridMultilevel"/>
    <w:tmpl w:val="262603B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nsid w:val="5A861E7E"/>
    <w:multiLevelType w:val="hybridMultilevel"/>
    <w:tmpl w:val="13CCFB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19311BB"/>
    <w:multiLevelType w:val="hybridMultilevel"/>
    <w:tmpl w:val="D2A80148"/>
    <w:lvl w:ilvl="0" w:tplc="08090005">
      <w:start w:val="7"/>
      <w:numFmt w:val="lowerLetter"/>
      <w:lvlText w:val="(%1)"/>
      <w:lvlJc w:val="left"/>
      <w:pPr>
        <w:ind w:left="360" w:hanging="360"/>
      </w:pPr>
      <w:rPr>
        <w:rFonts w:ascii="Arial" w:hAnsi="Arial" w:cs="Times New Roman" w:hint="default"/>
        <w:b w:val="0"/>
        <w:i w:val="0"/>
        <w:sz w:val="22"/>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8">
    <w:nsid w:val="646F53C5"/>
    <w:multiLevelType w:val="hybridMultilevel"/>
    <w:tmpl w:val="E4C62E90"/>
    <w:lvl w:ilvl="0" w:tplc="D238527A">
      <w:start w:val="1"/>
      <w:numFmt w:val="bullet"/>
      <w:lvlText w:val=""/>
      <w:lvlJc w:val="left"/>
      <w:pPr>
        <w:ind w:left="360" w:hanging="360"/>
      </w:pPr>
      <w:rPr>
        <w:rFonts w:ascii="Symbol" w:hAnsi="Symbol" w:hint="default"/>
      </w:rPr>
    </w:lvl>
    <w:lvl w:ilvl="1" w:tplc="08090019">
      <w:start w:val="1"/>
      <w:numFmt w:val="bullet"/>
      <w:lvlText w:val="o"/>
      <w:lvlJc w:val="left"/>
      <w:pPr>
        <w:ind w:left="1080" w:hanging="360"/>
      </w:pPr>
      <w:rPr>
        <w:rFonts w:ascii="Courier New" w:hAnsi="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19">
    <w:nsid w:val="6530368D"/>
    <w:multiLevelType w:val="hybridMultilevel"/>
    <w:tmpl w:val="E2C64778"/>
    <w:lvl w:ilvl="0" w:tplc="08090005">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5F35B0E"/>
    <w:multiLevelType w:val="hybridMultilevel"/>
    <w:tmpl w:val="D522381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nsid w:val="67933849"/>
    <w:multiLevelType w:val="hybridMultilevel"/>
    <w:tmpl w:val="B62071B6"/>
    <w:lvl w:ilvl="0" w:tplc="FFFFFFFF">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8"/>
  </w:num>
  <w:num w:numId="3">
    <w:abstractNumId w:val="13"/>
  </w:num>
  <w:num w:numId="4">
    <w:abstractNumId w:val="12"/>
  </w:num>
  <w:num w:numId="5">
    <w:abstractNumId w:val="19"/>
  </w:num>
  <w:num w:numId="6">
    <w:abstractNumId w:val="21"/>
  </w:num>
  <w:num w:numId="7">
    <w:abstractNumId w:val="10"/>
  </w:num>
  <w:num w:numId="8">
    <w:abstractNumId w:val="8"/>
  </w:num>
  <w:num w:numId="9">
    <w:abstractNumId w:val="17"/>
  </w:num>
  <w:num w:numId="10">
    <w:abstractNumId w:val="5"/>
  </w:num>
  <w:num w:numId="11">
    <w:abstractNumId w:val="0"/>
  </w:num>
  <w:num w:numId="12">
    <w:abstractNumId w:val="1"/>
  </w:num>
  <w:num w:numId="13">
    <w:abstractNumId w:val="9"/>
  </w:num>
  <w:num w:numId="14">
    <w:abstractNumId w:val="15"/>
  </w:num>
  <w:num w:numId="15">
    <w:abstractNumId w:val="7"/>
  </w:num>
  <w:num w:numId="16">
    <w:abstractNumId w:val="20"/>
  </w:num>
  <w:num w:numId="17">
    <w:abstractNumId w:val="11"/>
  </w:num>
  <w:num w:numId="18">
    <w:abstractNumId w:val="4"/>
  </w:num>
  <w:num w:numId="19">
    <w:abstractNumId w:val="6"/>
  </w:num>
  <w:num w:numId="20">
    <w:abstractNumId w:val="3"/>
  </w:num>
  <w:num w:numId="21">
    <w:abstractNumId w:val="14"/>
  </w:num>
  <w:num w:numId="2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linkStyles/>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396"/>
    <w:rsid w:val="000005C2"/>
    <w:rsid w:val="00000696"/>
    <w:rsid w:val="00000959"/>
    <w:rsid w:val="00000AA2"/>
    <w:rsid w:val="00000BC5"/>
    <w:rsid w:val="0000175A"/>
    <w:rsid w:val="0000182F"/>
    <w:rsid w:val="00001F0B"/>
    <w:rsid w:val="000020EF"/>
    <w:rsid w:val="000023CC"/>
    <w:rsid w:val="00002505"/>
    <w:rsid w:val="00002690"/>
    <w:rsid w:val="00002F17"/>
    <w:rsid w:val="0000306C"/>
    <w:rsid w:val="00003629"/>
    <w:rsid w:val="00003979"/>
    <w:rsid w:val="00004577"/>
    <w:rsid w:val="00004689"/>
    <w:rsid w:val="0000491F"/>
    <w:rsid w:val="00005755"/>
    <w:rsid w:val="0000585D"/>
    <w:rsid w:val="00006B8D"/>
    <w:rsid w:val="00006C1D"/>
    <w:rsid w:val="0000701A"/>
    <w:rsid w:val="00007A65"/>
    <w:rsid w:val="00012055"/>
    <w:rsid w:val="00012F88"/>
    <w:rsid w:val="00013E21"/>
    <w:rsid w:val="000146D3"/>
    <w:rsid w:val="00014914"/>
    <w:rsid w:val="0001493A"/>
    <w:rsid w:val="00014B34"/>
    <w:rsid w:val="00015216"/>
    <w:rsid w:val="00015525"/>
    <w:rsid w:val="00015BAE"/>
    <w:rsid w:val="00015DEE"/>
    <w:rsid w:val="00015F92"/>
    <w:rsid w:val="0001628C"/>
    <w:rsid w:val="00016A39"/>
    <w:rsid w:val="0002023C"/>
    <w:rsid w:val="00020347"/>
    <w:rsid w:val="00020921"/>
    <w:rsid w:val="00020BCB"/>
    <w:rsid w:val="00021A14"/>
    <w:rsid w:val="00021A2F"/>
    <w:rsid w:val="00021A8A"/>
    <w:rsid w:val="00022701"/>
    <w:rsid w:val="000227BF"/>
    <w:rsid w:val="00023382"/>
    <w:rsid w:val="0002471E"/>
    <w:rsid w:val="000260CD"/>
    <w:rsid w:val="000262B7"/>
    <w:rsid w:val="000263E9"/>
    <w:rsid w:val="00026813"/>
    <w:rsid w:val="00027FB6"/>
    <w:rsid w:val="00030920"/>
    <w:rsid w:val="0003123B"/>
    <w:rsid w:val="000319AA"/>
    <w:rsid w:val="00032C3C"/>
    <w:rsid w:val="00032E05"/>
    <w:rsid w:val="00033C41"/>
    <w:rsid w:val="00033D31"/>
    <w:rsid w:val="00033F8D"/>
    <w:rsid w:val="00034917"/>
    <w:rsid w:val="00035089"/>
    <w:rsid w:val="000351BB"/>
    <w:rsid w:val="0003585E"/>
    <w:rsid w:val="00035A08"/>
    <w:rsid w:val="00035C76"/>
    <w:rsid w:val="0003615E"/>
    <w:rsid w:val="00036C4D"/>
    <w:rsid w:val="0003722F"/>
    <w:rsid w:val="00037FFA"/>
    <w:rsid w:val="000409FA"/>
    <w:rsid w:val="00041300"/>
    <w:rsid w:val="00041A2C"/>
    <w:rsid w:val="00041BEB"/>
    <w:rsid w:val="00041C17"/>
    <w:rsid w:val="000430B4"/>
    <w:rsid w:val="000433FB"/>
    <w:rsid w:val="00043F28"/>
    <w:rsid w:val="000446A6"/>
    <w:rsid w:val="000459BF"/>
    <w:rsid w:val="00045CCC"/>
    <w:rsid w:val="00046170"/>
    <w:rsid w:val="0004664B"/>
    <w:rsid w:val="000469DB"/>
    <w:rsid w:val="00046A8D"/>
    <w:rsid w:val="00046D22"/>
    <w:rsid w:val="00047B3D"/>
    <w:rsid w:val="00050530"/>
    <w:rsid w:val="00050BBE"/>
    <w:rsid w:val="000522D4"/>
    <w:rsid w:val="000529A8"/>
    <w:rsid w:val="000544A6"/>
    <w:rsid w:val="000544EE"/>
    <w:rsid w:val="000556B1"/>
    <w:rsid w:val="000558D5"/>
    <w:rsid w:val="00056049"/>
    <w:rsid w:val="0005634D"/>
    <w:rsid w:val="00056550"/>
    <w:rsid w:val="0005708D"/>
    <w:rsid w:val="000570CC"/>
    <w:rsid w:val="00057154"/>
    <w:rsid w:val="00057F27"/>
    <w:rsid w:val="000602A7"/>
    <w:rsid w:val="00060463"/>
    <w:rsid w:val="00061F41"/>
    <w:rsid w:val="00062B43"/>
    <w:rsid w:val="00062C2B"/>
    <w:rsid w:val="00062C33"/>
    <w:rsid w:val="00063550"/>
    <w:rsid w:val="000639D9"/>
    <w:rsid w:val="00064ED0"/>
    <w:rsid w:val="00066B00"/>
    <w:rsid w:val="00066BAD"/>
    <w:rsid w:val="00066D67"/>
    <w:rsid w:val="00066E39"/>
    <w:rsid w:val="00067C56"/>
    <w:rsid w:val="00067FD2"/>
    <w:rsid w:val="00070824"/>
    <w:rsid w:val="000708A2"/>
    <w:rsid w:val="00072904"/>
    <w:rsid w:val="00073159"/>
    <w:rsid w:val="00073FB3"/>
    <w:rsid w:val="00073FCE"/>
    <w:rsid w:val="0007499C"/>
    <w:rsid w:val="00074D5E"/>
    <w:rsid w:val="00074E50"/>
    <w:rsid w:val="00075047"/>
    <w:rsid w:val="00075904"/>
    <w:rsid w:val="000759F2"/>
    <w:rsid w:val="00076BEA"/>
    <w:rsid w:val="00076D7A"/>
    <w:rsid w:val="000777BE"/>
    <w:rsid w:val="00077815"/>
    <w:rsid w:val="00077DDB"/>
    <w:rsid w:val="00080A5A"/>
    <w:rsid w:val="00080D57"/>
    <w:rsid w:val="00082036"/>
    <w:rsid w:val="0008257A"/>
    <w:rsid w:val="00082F6E"/>
    <w:rsid w:val="000832F1"/>
    <w:rsid w:val="00083D6C"/>
    <w:rsid w:val="000851C2"/>
    <w:rsid w:val="000856F8"/>
    <w:rsid w:val="00085BF2"/>
    <w:rsid w:val="0008636E"/>
    <w:rsid w:val="00087265"/>
    <w:rsid w:val="00087F5D"/>
    <w:rsid w:val="00090970"/>
    <w:rsid w:val="00090D0B"/>
    <w:rsid w:val="000914CC"/>
    <w:rsid w:val="00091D98"/>
    <w:rsid w:val="00092C58"/>
    <w:rsid w:val="00093767"/>
    <w:rsid w:val="00093A35"/>
    <w:rsid w:val="00093CAD"/>
    <w:rsid w:val="000940D9"/>
    <w:rsid w:val="0009420B"/>
    <w:rsid w:val="00094348"/>
    <w:rsid w:val="000947E6"/>
    <w:rsid w:val="000949D1"/>
    <w:rsid w:val="00095060"/>
    <w:rsid w:val="00095A4C"/>
    <w:rsid w:val="00095CDC"/>
    <w:rsid w:val="00097245"/>
    <w:rsid w:val="0009777B"/>
    <w:rsid w:val="000A023B"/>
    <w:rsid w:val="000A037B"/>
    <w:rsid w:val="000A0820"/>
    <w:rsid w:val="000A153D"/>
    <w:rsid w:val="000A166A"/>
    <w:rsid w:val="000A218A"/>
    <w:rsid w:val="000A238E"/>
    <w:rsid w:val="000A23C0"/>
    <w:rsid w:val="000A23D2"/>
    <w:rsid w:val="000A2502"/>
    <w:rsid w:val="000A2D91"/>
    <w:rsid w:val="000A3B82"/>
    <w:rsid w:val="000A420D"/>
    <w:rsid w:val="000A42E7"/>
    <w:rsid w:val="000A50BD"/>
    <w:rsid w:val="000A5357"/>
    <w:rsid w:val="000A5585"/>
    <w:rsid w:val="000A6815"/>
    <w:rsid w:val="000A6AFB"/>
    <w:rsid w:val="000A7555"/>
    <w:rsid w:val="000A773A"/>
    <w:rsid w:val="000A774C"/>
    <w:rsid w:val="000A778A"/>
    <w:rsid w:val="000A7E5D"/>
    <w:rsid w:val="000A7EAB"/>
    <w:rsid w:val="000B0A15"/>
    <w:rsid w:val="000B0A9C"/>
    <w:rsid w:val="000B1B63"/>
    <w:rsid w:val="000B2301"/>
    <w:rsid w:val="000B2D79"/>
    <w:rsid w:val="000B4F76"/>
    <w:rsid w:val="000B511D"/>
    <w:rsid w:val="000B5157"/>
    <w:rsid w:val="000B51F4"/>
    <w:rsid w:val="000B5A17"/>
    <w:rsid w:val="000B6555"/>
    <w:rsid w:val="000B7B68"/>
    <w:rsid w:val="000B7D77"/>
    <w:rsid w:val="000C061B"/>
    <w:rsid w:val="000C1F0A"/>
    <w:rsid w:val="000C2370"/>
    <w:rsid w:val="000C28C9"/>
    <w:rsid w:val="000C3377"/>
    <w:rsid w:val="000C36C8"/>
    <w:rsid w:val="000C401E"/>
    <w:rsid w:val="000C4A0A"/>
    <w:rsid w:val="000C4B57"/>
    <w:rsid w:val="000C4CED"/>
    <w:rsid w:val="000C53A0"/>
    <w:rsid w:val="000C57C0"/>
    <w:rsid w:val="000C59AD"/>
    <w:rsid w:val="000C5DE8"/>
    <w:rsid w:val="000C690F"/>
    <w:rsid w:val="000C6A99"/>
    <w:rsid w:val="000C6F88"/>
    <w:rsid w:val="000C7F72"/>
    <w:rsid w:val="000D0CE4"/>
    <w:rsid w:val="000D139E"/>
    <w:rsid w:val="000D145A"/>
    <w:rsid w:val="000D1468"/>
    <w:rsid w:val="000D3050"/>
    <w:rsid w:val="000D4A24"/>
    <w:rsid w:val="000D6437"/>
    <w:rsid w:val="000D7716"/>
    <w:rsid w:val="000E018C"/>
    <w:rsid w:val="000E1279"/>
    <w:rsid w:val="000E2598"/>
    <w:rsid w:val="000E2741"/>
    <w:rsid w:val="000E283D"/>
    <w:rsid w:val="000E2B23"/>
    <w:rsid w:val="000E2C1F"/>
    <w:rsid w:val="000E359A"/>
    <w:rsid w:val="000E3627"/>
    <w:rsid w:val="000E3922"/>
    <w:rsid w:val="000E46A2"/>
    <w:rsid w:val="000E663F"/>
    <w:rsid w:val="000E6A4E"/>
    <w:rsid w:val="000E731D"/>
    <w:rsid w:val="000E79CA"/>
    <w:rsid w:val="000F14D2"/>
    <w:rsid w:val="000F1854"/>
    <w:rsid w:val="000F26FE"/>
    <w:rsid w:val="000F35F9"/>
    <w:rsid w:val="000F38EA"/>
    <w:rsid w:val="000F3D66"/>
    <w:rsid w:val="000F415B"/>
    <w:rsid w:val="000F46D3"/>
    <w:rsid w:val="000F5063"/>
    <w:rsid w:val="000F59CB"/>
    <w:rsid w:val="000F6251"/>
    <w:rsid w:val="000F6444"/>
    <w:rsid w:val="000F64A8"/>
    <w:rsid w:val="000F6EF1"/>
    <w:rsid w:val="000F72F7"/>
    <w:rsid w:val="000F7836"/>
    <w:rsid w:val="000F7E1E"/>
    <w:rsid w:val="0010210A"/>
    <w:rsid w:val="001027CA"/>
    <w:rsid w:val="001028AF"/>
    <w:rsid w:val="001032FD"/>
    <w:rsid w:val="0010382C"/>
    <w:rsid w:val="00103B4C"/>
    <w:rsid w:val="0010535A"/>
    <w:rsid w:val="00105797"/>
    <w:rsid w:val="00105D79"/>
    <w:rsid w:val="0010602B"/>
    <w:rsid w:val="00106DC0"/>
    <w:rsid w:val="001077E3"/>
    <w:rsid w:val="001078AC"/>
    <w:rsid w:val="00107ABA"/>
    <w:rsid w:val="00110259"/>
    <w:rsid w:val="00110A84"/>
    <w:rsid w:val="00110B53"/>
    <w:rsid w:val="00110E22"/>
    <w:rsid w:val="001121F4"/>
    <w:rsid w:val="00112EB0"/>
    <w:rsid w:val="001131FD"/>
    <w:rsid w:val="00113686"/>
    <w:rsid w:val="001141EB"/>
    <w:rsid w:val="001143DB"/>
    <w:rsid w:val="00114728"/>
    <w:rsid w:val="001153B9"/>
    <w:rsid w:val="00115ED4"/>
    <w:rsid w:val="001164B2"/>
    <w:rsid w:val="00116BF7"/>
    <w:rsid w:val="0011767C"/>
    <w:rsid w:val="00117C2F"/>
    <w:rsid w:val="00117E83"/>
    <w:rsid w:val="00120E1C"/>
    <w:rsid w:val="0012124D"/>
    <w:rsid w:val="00121623"/>
    <w:rsid w:val="00121A29"/>
    <w:rsid w:val="00121D35"/>
    <w:rsid w:val="00121D82"/>
    <w:rsid w:val="001223E9"/>
    <w:rsid w:val="001226DC"/>
    <w:rsid w:val="00122B4F"/>
    <w:rsid w:val="00122BF6"/>
    <w:rsid w:val="00122CAF"/>
    <w:rsid w:val="001234B5"/>
    <w:rsid w:val="00123AAC"/>
    <w:rsid w:val="00123E86"/>
    <w:rsid w:val="00124D5F"/>
    <w:rsid w:val="00125720"/>
    <w:rsid w:val="00125D35"/>
    <w:rsid w:val="00126F96"/>
    <w:rsid w:val="00127E45"/>
    <w:rsid w:val="00130317"/>
    <w:rsid w:val="00130F06"/>
    <w:rsid w:val="00131134"/>
    <w:rsid w:val="00131226"/>
    <w:rsid w:val="001314CA"/>
    <w:rsid w:val="001316EB"/>
    <w:rsid w:val="00131948"/>
    <w:rsid w:val="00131A6A"/>
    <w:rsid w:val="0013225C"/>
    <w:rsid w:val="001335B2"/>
    <w:rsid w:val="0013460C"/>
    <w:rsid w:val="00134C60"/>
    <w:rsid w:val="00134CF6"/>
    <w:rsid w:val="00137D67"/>
    <w:rsid w:val="00137E51"/>
    <w:rsid w:val="00137F7C"/>
    <w:rsid w:val="00140246"/>
    <w:rsid w:val="0014128F"/>
    <w:rsid w:val="00141F75"/>
    <w:rsid w:val="0014233A"/>
    <w:rsid w:val="0014285C"/>
    <w:rsid w:val="00142DC8"/>
    <w:rsid w:val="001430F9"/>
    <w:rsid w:val="00143164"/>
    <w:rsid w:val="00143684"/>
    <w:rsid w:val="001437DE"/>
    <w:rsid w:val="00143C26"/>
    <w:rsid w:val="0014448D"/>
    <w:rsid w:val="00144F8D"/>
    <w:rsid w:val="00146C33"/>
    <w:rsid w:val="00147F3F"/>
    <w:rsid w:val="0015001E"/>
    <w:rsid w:val="001513D8"/>
    <w:rsid w:val="00151778"/>
    <w:rsid w:val="00152899"/>
    <w:rsid w:val="00153BC0"/>
    <w:rsid w:val="00153F22"/>
    <w:rsid w:val="00154358"/>
    <w:rsid w:val="0015470C"/>
    <w:rsid w:val="00155A98"/>
    <w:rsid w:val="0015698D"/>
    <w:rsid w:val="00156A15"/>
    <w:rsid w:val="00156CC5"/>
    <w:rsid w:val="00161413"/>
    <w:rsid w:val="00162359"/>
    <w:rsid w:val="00162BC3"/>
    <w:rsid w:val="00162DBA"/>
    <w:rsid w:val="001637B7"/>
    <w:rsid w:val="00164AEE"/>
    <w:rsid w:val="00164B6A"/>
    <w:rsid w:val="00164B99"/>
    <w:rsid w:val="00165138"/>
    <w:rsid w:val="001651B3"/>
    <w:rsid w:val="001653F5"/>
    <w:rsid w:val="00165444"/>
    <w:rsid w:val="0016599B"/>
    <w:rsid w:val="00166E21"/>
    <w:rsid w:val="00166E70"/>
    <w:rsid w:val="001672A0"/>
    <w:rsid w:val="00167BAB"/>
    <w:rsid w:val="001701E5"/>
    <w:rsid w:val="001701F6"/>
    <w:rsid w:val="00170795"/>
    <w:rsid w:val="00170901"/>
    <w:rsid w:val="00171D4A"/>
    <w:rsid w:val="00172B43"/>
    <w:rsid w:val="00173161"/>
    <w:rsid w:val="00174107"/>
    <w:rsid w:val="00174BD5"/>
    <w:rsid w:val="00174BE4"/>
    <w:rsid w:val="00175286"/>
    <w:rsid w:val="00176071"/>
    <w:rsid w:val="001766A7"/>
    <w:rsid w:val="00176DC5"/>
    <w:rsid w:val="00177BA7"/>
    <w:rsid w:val="00177E4D"/>
    <w:rsid w:val="00180913"/>
    <w:rsid w:val="00180C2C"/>
    <w:rsid w:val="00180F22"/>
    <w:rsid w:val="00181797"/>
    <w:rsid w:val="00181FF2"/>
    <w:rsid w:val="00182197"/>
    <w:rsid w:val="00182218"/>
    <w:rsid w:val="0018239B"/>
    <w:rsid w:val="001829CB"/>
    <w:rsid w:val="00182A77"/>
    <w:rsid w:val="00182C95"/>
    <w:rsid w:val="00183301"/>
    <w:rsid w:val="001836E2"/>
    <w:rsid w:val="00184D39"/>
    <w:rsid w:val="00185444"/>
    <w:rsid w:val="001867D7"/>
    <w:rsid w:val="00186FE2"/>
    <w:rsid w:val="0019051B"/>
    <w:rsid w:val="00190BAF"/>
    <w:rsid w:val="00190C22"/>
    <w:rsid w:val="0019188C"/>
    <w:rsid w:val="00192F42"/>
    <w:rsid w:val="001933D8"/>
    <w:rsid w:val="0019382F"/>
    <w:rsid w:val="00193A7B"/>
    <w:rsid w:val="0019426A"/>
    <w:rsid w:val="00195568"/>
    <w:rsid w:val="001958E4"/>
    <w:rsid w:val="00195B95"/>
    <w:rsid w:val="00196A68"/>
    <w:rsid w:val="00196F3A"/>
    <w:rsid w:val="001A0AE1"/>
    <w:rsid w:val="001A0CE4"/>
    <w:rsid w:val="001A0DB5"/>
    <w:rsid w:val="001A0FD4"/>
    <w:rsid w:val="001A19DA"/>
    <w:rsid w:val="001A1A52"/>
    <w:rsid w:val="001A23ED"/>
    <w:rsid w:val="001A2D63"/>
    <w:rsid w:val="001A34B2"/>
    <w:rsid w:val="001A480A"/>
    <w:rsid w:val="001A5215"/>
    <w:rsid w:val="001A53DB"/>
    <w:rsid w:val="001A59AB"/>
    <w:rsid w:val="001A626B"/>
    <w:rsid w:val="001A65F2"/>
    <w:rsid w:val="001A6788"/>
    <w:rsid w:val="001A73A5"/>
    <w:rsid w:val="001B0F5A"/>
    <w:rsid w:val="001B12E7"/>
    <w:rsid w:val="001B15CA"/>
    <w:rsid w:val="001B2398"/>
    <w:rsid w:val="001B2514"/>
    <w:rsid w:val="001B35E7"/>
    <w:rsid w:val="001B37E8"/>
    <w:rsid w:val="001B3B2C"/>
    <w:rsid w:val="001B3C08"/>
    <w:rsid w:val="001B3C4C"/>
    <w:rsid w:val="001B47A9"/>
    <w:rsid w:val="001B4831"/>
    <w:rsid w:val="001B5A1E"/>
    <w:rsid w:val="001B5F41"/>
    <w:rsid w:val="001B7614"/>
    <w:rsid w:val="001B7ECD"/>
    <w:rsid w:val="001B7F0B"/>
    <w:rsid w:val="001C0369"/>
    <w:rsid w:val="001C0A5C"/>
    <w:rsid w:val="001C13FA"/>
    <w:rsid w:val="001C1A69"/>
    <w:rsid w:val="001C32CD"/>
    <w:rsid w:val="001C3987"/>
    <w:rsid w:val="001C39B8"/>
    <w:rsid w:val="001C4993"/>
    <w:rsid w:val="001C4A21"/>
    <w:rsid w:val="001C5D84"/>
    <w:rsid w:val="001C6AAF"/>
    <w:rsid w:val="001D013B"/>
    <w:rsid w:val="001D15D8"/>
    <w:rsid w:val="001D2656"/>
    <w:rsid w:val="001D2B12"/>
    <w:rsid w:val="001D3D5C"/>
    <w:rsid w:val="001D42E4"/>
    <w:rsid w:val="001D4609"/>
    <w:rsid w:val="001D4AF1"/>
    <w:rsid w:val="001D5197"/>
    <w:rsid w:val="001D552A"/>
    <w:rsid w:val="001D5811"/>
    <w:rsid w:val="001D5C96"/>
    <w:rsid w:val="001D5DA1"/>
    <w:rsid w:val="001D5EE4"/>
    <w:rsid w:val="001D6505"/>
    <w:rsid w:val="001D6E68"/>
    <w:rsid w:val="001D7E2C"/>
    <w:rsid w:val="001D7F7B"/>
    <w:rsid w:val="001E0726"/>
    <w:rsid w:val="001E1ACC"/>
    <w:rsid w:val="001E23D9"/>
    <w:rsid w:val="001E3469"/>
    <w:rsid w:val="001E3BE7"/>
    <w:rsid w:val="001E3E6B"/>
    <w:rsid w:val="001E496B"/>
    <w:rsid w:val="001E5043"/>
    <w:rsid w:val="001E5743"/>
    <w:rsid w:val="001E7F36"/>
    <w:rsid w:val="001F008B"/>
    <w:rsid w:val="001F0255"/>
    <w:rsid w:val="001F07A1"/>
    <w:rsid w:val="001F0D41"/>
    <w:rsid w:val="001F109B"/>
    <w:rsid w:val="001F1CE6"/>
    <w:rsid w:val="001F225B"/>
    <w:rsid w:val="001F233D"/>
    <w:rsid w:val="001F254A"/>
    <w:rsid w:val="001F254D"/>
    <w:rsid w:val="001F2BAD"/>
    <w:rsid w:val="001F2C87"/>
    <w:rsid w:val="001F2E9F"/>
    <w:rsid w:val="001F3963"/>
    <w:rsid w:val="001F3A56"/>
    <w:rsid w:val="001F3E70"/>
    <w:rsid w:val="001F42CB"/>
    <w:rsid w:val="001F462E"/>
    <w:rsid w:val="001F4766"/>
    <w:rsid w:val="001F49D6"/>
    <w:rsid w:val="001F4E6F"/>
    <w:rsid w:val="001F51C9"/>
    <w:rsid w:val="001F6172"/>
    <w:rsid w:val="001F7325"/>
    <w:rsid w:val="00200108"/>
    <w:rsid w:val="0020033D"/>
    <w:rsid w:val="00201761"/>
    <w:rsid w:val="00201EE4"/>
    <w:rsid w:val="00202B07"/>
    <w:rsid w:val="00203137"/>
    <w:rsid w:val="00204931"/>
    <w:rsid w:val="00205526"/>
    <w:rsid w:val="00205951"/>
    <w:rsid w:val="00205E10"/>
    <w:rsid w:val="00206E88"/>
    <w:rsid w:val="002072DD"/>
    <w:rsid w:val="002079E6"/>
    <w:rsid w:val="00207CEB"/>
    <w:rsid w:val="00207E28"/>
    <w:rsid w:val="00210745"/>
    <w:rsid w:val="00211558"/>
    <w:rsid w:val="0021163C"/>
    <w:rsid w:val="00213C56"/>
    <w:rsid w:val="00213F31"/>
    <w:rsid w:val="00215742"/>
    <w:rsid w:val="0021591D"/>
    <w:rsid w:val="00216004"/>
    <w:rsid w:val="0021660A"/>
    <w:rsid w:val="00216675"/>
    <w:rsid w:val="002169E4"/>
    <w:rsid w:val="00217BB8"/>
    <w:rsid w:val="00217BCB"/>
    <w:rsid w:val="002206CA"/>
    <w:rsid w:val="00221D6D"/>
    <w:rsid w:val="002226E3"/>
    <w:rsid w:val="00222D10"/>
    <w:rsid w:val="00222EEF"/>
    <w:rsid w:val="002235F6"/>
    <w:rsid w:val="00223A73"/>
    <w:rsid w:val="00223E21"/>
    <w:rsid w:val="00224516"/>
    <w:rsid w:val="00224721"/>
    <w:rsid w:val="00224E2F"/>
    <w:rsid w:val="0022560E"/>
    <w:rsid w:val="002259D9"/>
    <w:rsid w:val="00225BDB"/>
    <w:rsid w:val="00225FAE"/>
    <w:rsid w:val="00227021"/>
    <w:rsid w:val="002270DC"/>
    <w:rsid w:val="002302B5"/>
    <w:rsid w:val="0023044D"/>
    <w:rsid w:val="00230761"/>
    <w:rsid w:val="002308C4"/>
    <w:rsid w:val="00231A2A"/>
    <w:rsid w:val="00231F07"/>
    <w:rsid w:val="00233ABB"/>
    <w:rsid w:val="00234253"/>
    <w:rsid w:val="00234B20"/>
    <w:rsid w:val="00235046"/>
    <w:rsid w:val="00235BD3"/>
    <w:rsid w:val="0023671B"/>
    <w:rsid w:val="00240277"/>
    <w:rsid w:val="00240FA8"/>
    <w:rsid w:val="00241BAB"/>
    <w:rsid w:val="0024226D"/>
    <w:rsid w:val="00244650"/>
    <w:rsid w:val="0024470A"/>
    <w:rsid w:val="00244FC8"/>
    <w:rsid w:val="0024665E"/>
    <w:rsid w:val="0025046E"/>
    <w:rsid w:val="00251237"/>
    <w:rsid w:val="0025207C"/>
    <w:rsid w:val="00256553"/>
    <w:rsid w:val="00257329"/>
    <w:rsid w:val="0025762F"/>
    <w:rsid w:val="002622C5"/>
    <w:rsid w:val="00263EF7"/>
    <w:rsid w:val="00265338"/>
    <w:rsid w:val="00266A5D"/>
    <w:rsid w:val="00266F70"/>
    <w:rsid w:val="0026762F"/>
    <w:rsid w:val="002676C7"/>
    <w:rsid w:val="00267F11"/>
    <w:rsid w:val="00267F25"/>
    <w:rsid w:val="00270091"/>
    <w:rsid w:val="00270B82"/>
    <w:rsid w:val="00271622"/>
    <w:rsid w:val="00272371"/>
    <w:rsid w:val="00272568"/>
    <w:rsid w:val="00272625"/>
    <w:rsid w:val="00272B48"/>
    <w:rsid w:val="00272FC9"/>
    <w:rsid w:val="002732A4"/>
    <w:rsid w:val="0027400B"/>
    <w:rsid w:val="0027551D"/>
    <w:rsid w:val="0027558E"/>
    <w:rsid w:val="00276F55"/>
    <w:rsid w:val="002770E3"/>
    <w:rsid w:val="00277307"/>
    <w:rsid w:val="002776A2"/>
    <w:rsid w:val="00280728"/>
    <w:rsid w:val="00282697"/>
    <w:rsid w:val="0028270F"/>
    <w:rsid w:val="00282B83"/>
    <w:rsid w:val="00282DC3"/>
    <w:rsid w:val="00283FC5"/>
    <w:rsid w:val="00284638"/>
    <w:rsid w:val="00284809"/>
    <w:rsid w:val="0028516D"/>
    <w:rsid w:val="00285A71"/>
    <w:rsid w:val="002869F8"/>
    <w:rsid w:val="002905D2"/>
    <w:rsid w:val="0029101A"/>
    <w:rsid w:val="00292FBA"/>
    <w:rsid w:val="0029313C"/>
    <w:rsid w:val="002932D3"/>
    <w:rsid w:val="00293A03"/>
    <w:rsid w:val="00294119"/>
    <w:rsid w:val="002948CE"/>
    <w:rsid w:val="002956A5"/>
    <w:rsid w:val="002957D1"/>
    <w:rsid w:val="00295AA9"/>
    <w:rsid w:val="00296187"/>
    <w:rsid w:val="0029755E"/>
    <w:rsid w:val="002978F4"/>
    <w:rsid w:val="002A1548"/>
    <w:rsid w:val="002A1936"/>
    <w:rsid w:val="002A1AB2"/>
    <w:rsid w:val="002A2EBC"/>
    <w:rsid w:val="002A2F0C"/>
    <w:rsid w:val="002A37B4"/>
    <w:rsid w:val="002A39AA"/>
    <w:rsid w:val="002A4EB5"/>
    <w:rsid w:val="002A4FF0"/>
    <w:rsid w:val="002A5139"/>
    <w:rsid w:val="002A53CA"/>
    <w:rsid w:val="002A5AD4"/>
    <w:rsid w:val="002A603B"/>
    <w:rsid w:val="002A613F"/>
    <w:rsid w:val="002A6E0E"/>
    <w:rsid w:val="002B039F"/>
    <w:rsid w:val="002B0DA7"/>
    <w:rsid w:val="002B1641"/>
    <w:rsid w:val="002B1DF8"/>
    <w:rsid w:val="002B2E73"/>
    <w:rsid w:val="002B4DE9"/>
    <w:rsid w:val="002B5F14"/>
    <w:rsid w:val="002B7E12"/>
    <w:rsid w:val="002C11EC"/>
    <w:rsid w:val="002C25F1"/>
    <w:rsid w:val="002C2C9A"/>
    <w:rsid w:val="002C2FB5"/>
    <w:rsid w:val="002C4BF6"/>
    <w:rsid w:val="002C5482"/>
    <w:rsid w:val="002C5D58"/>
    <w:rsid w:val="002C5EFE"/>
    <w:rsid w:val="002C65F3"/>
    <w:rsid w:val="002C766C"/>
    <w:rsid w:val="002C7841"/>
    <w:rsid w:val="002C79D5"/>
    <w:rsid w:val="002C7F25"/>
    <w:rsid w:val="002D1101"/>
    <w:rsid w:val="002D12AA"/>
    <w:rsid w:val="002D1317"/>
    <w:rsid w:val="002D1CAE"/>
    <w:rsid w:val="002D2154"/>
    <w:rsid w:val="002D2BBC"/>
    <w:rsid w:val="002D3AE3"/>
    <w:rsid w:val="002D404B"/>
    <w:rsid w:val="002D4611"/>
    <w:rsid w:val="002D4B22"/>
    <w:rsid w:val="002D6474"/>
    <w:rsid w:val="002E058F"/>
    <w:rsid w:val="002E0BBE"/>
    <w:rsid w:val="002E13D7"/>
    <w:rsid w:val="002E1D40"/>
    <w:rsid w:val="002E33FF"/>
    <w:rsid w:val="002E3B5C"/>
    <w:rsid w:val="002E4616"/>
    <w:rsid w:val="002E4B7A"/>
    <w:rsid w:val="002E5072"/>
    <w:rsid w:val="002E552C"/>
    <w:rsid w:val="002E576A"/>
    <w:rsid w:val="002E5776"/>
    <w:rsid w:val="002E5D87"/>
    <w:rsid w:val="002E676B"/>
    <w:rsid w:val="002E6A5B"/>
    <w:rsid w:val="002E7794"/>
    <w:rsid w:val="002E7BCD"/>
    <w:rsid w:val="002F051E"/>
    <w:rsid w:val="002F073A"/>
    <w:rsid w:val="002F30F6"/>
    <w:rsid w:val="002F31E5"/>
    <w:rsid w:val="002F3CBF"/>
    <w:rsid w:val="002F4386"/>
    <w:rsid w:val="002F44BE"/>
    <w:rsid w:val="002F4D9E"/>
    <w:rsid w:val="002F552B"/>
    <w:rsid w:val="002F5BDF"/>
    <w:rsid w:val="002F64ED"/>
    <w:rsid w:val="002F6DAA"/>
    <w:rsid w:val="002F6F5D"/>
    <w:rsid w:val="002F7521"/>
    <w:rsid w:val="002F795E"/>
    <w:rsid w:val="002F79C6"/>
    <w:rsid w:val="002F7CF7"/>
    <w:rsid w:val="003004EC"/>
    <w:rsid w:val="00300D98"/>
    <w:rsid w:val="00300E56"/>
    <w:rsid w:val="003014E3"/>
    <w:rsid w:val="003024F1"/>
    <w:rsid w:val="00302C92"/>
    <w:rsid w:val="00302F4E"/>
    <w:rsid w:val="003044E2"/>
    <w:rsid w:val="003046DE"/>
    <w:rsid w:val="00304994"/>
    <w:rsid w:val="00304DFA"/>
    <w:rsid w:val="00305316"/>
    <w:rsid w:val="0030623C"/>
    <w:rsid w:val="003064B1"/>
    <w:rsid w:val="00306574"/>
    <w:rsid w:val="00307202"/>
    <w:rsid w:val="00307920"/>
    <w:rsid w:val="003079FB"/>
    <w:rsid w:val="00307E3E"/>
    <w:rsid w:val="00310357"/>
    <w:rsid w:val="003115EB"/>
    <w:rsid w:val="0031168C"/>
    <w:rsid w:val="00311AA3"/>
    <w:rsid w:val="00311FDF"/>
    <w:rsid w:val="00312085"/>
    <w:rsid w:val="0031275B"/>
    <w:rsid w:val="00312849"/>
    <w:rsid w:val="00312A8E"/>
    <w:rsid w:val="003138DE"/>
    <w:rsid w:val="003148DF"/>
    <w:rsid w:val="00314F83"/>
    <w:rsid w:val="00315297"/>
    <w:rsid w:val="00315D2F"/>
    <w:rsid w:val="003165E0"/>
    <w:rsid w:val="00316BBE"/>
    <w:rsid w:val="00316FA6"/>
    <w:rsid w:val="00317943"/>
    <w:rsid w:val="003205DF"/>
    <w:rsid w:val="00320D8B"/>
    <w:rsid w:val="00320E4D"/>
    <w:rsid w:val="00322E85"/>
    <w:rsid w:val="003230AF"/>
    <w:rsid w:val="00323BD3"/>
    <w:rsid w:val="00324214"/>
    <w:rsid w:val="003247EB"/>
    <w:rsid w:val="00326A62"/>
    <w:rsid w:val="00327452"/>
    <w:rsid w:val="00327A95"/>
    <w:rsid w:val="00327CCB"/>
    <w:rsid w:val="003304E5"/>
    <w:rsid w:val="003305D4"/>
    <w:rsid w:val="00330924"/>
    <w:rsid w:val="00330FE3"/>
    <w:rsid w:val="00331A53"/>
    <w:rsid w:val="00331AB2"/>
    <w:rsid w:val="00332432"/>
    <w:rsid w:val="00332A99"/>
    <w:rsid w:val="003333E4"/>
    <w:rsid w:val="00333646"/>
    <w:rsid w:val="0033393F"/>
    <w:rsid w:val="003347A2"/>
    <w:rsid w:val="00334B4F"/>
    <w:rsid w:val="003361E5"/>
    <w:rsid w:val="00336416"/>
    <w:rsid w:val="00336585"/>
    <w:rsid w:val="00337F59"/>
    <w:rsid w:val="003400D7"/>
    <w:rsid w:val="00340481"/>
    <w:rsid w:val="00341699"/>
    <w:rsid w:val="003416C0"/>
    <w:rsid w:val="00342519"/>
    <w:rsid w:val="00342823"/>
    <w:rsid w:val="00343FA7"/>
    <w:rsid w:val="003441CB"/>
    <w:rsid w:val="003444B6"/>
    <w:rsid w:val="00344618"/>
    <w:rsid w:val="00345548"/>
    <w:rsid w:val="00345877"/>
    <w:rsid w:val="00346160"/>
    <w:rsid w:val="0034674F"/>
    <w:rsid w:val="00346BEF"/>
    <w:rsid w:val="00346DE1"/>
    <w:rsid w:val="00347751"/>
    <w:rsid w:val="00347866"/>
    <w:rsid w:val="00347E69"/>
    <w:rsid w:val="003503B8"/>
    <w:rsid w:val="00350BE7"/>
    <w:rsid w:val="00351215"/>
    <w:rsid w:val="0035135E"/>
    <w:rsid w:val="00351703"/>
    <w:rsid w:val="00352067"/>
    <w:rsid w:val="0035223B"/>
    <w:rsid w:val="00353EC9"/>
    <w:rsid w:val="003540D3"/>
    <w:rsid w:val="0035484A"/>
    <w:rsid w:val="003548D8"/>
    <w:rsid w:val="00356275"/>
    <w:rsid w:val="00356D6B"/>
    <w:rsid w:val="003574F9"/>
    <w:rsid w:val="00357CAC"/>
    <w:rsid w:val="003603C1"/>
    <w:rsid w:val="00360716"/>
    <w:rsid w:val="00361BEC"/>
    <w:rsid w:val="0036253E"/>
    <w:rsid w:val="003632D0"/>
    <w:rsid w:val="00363E51"/>
    <w:rsid w:val="00364A2E"/>
    <w:rsid w:val="00365FE4"/>
    <w:rsid w:val="003669DD"/>
    <w:rsid w:val="00366A8A"/>
    <w:rsid w:val="00366DF7"/>
    <w:rsid w:val="00366F2A"/>
    <w:rsid w:val="00367B7E"/>
    <w:rsid w:val="00370454"/>
    <w:rsid w:val="00370799"/>
    <w:rsid w:val="00370CBB"/>
    <w:rsid w:val="00370E25"/>
    <w:rsid w:val="00371129"/>
    <w:rsid w:val="0037148B"/>
    <w:rsid w:val="003716DA"/>
    <w:rsid w:val="00372C69"/>
    <w:rsid w:val="00373560"/>
    <w:rsid w:val="003736D0"/>
    <w:rsid w:val="00373935"/>
    <w:rsid w:val="00374A27"/>
    <w:rsid w:val="00374DB4"/>
    <w:rsid w:val="00374E36"/>
    <w:rsid w:val="003750A5"/>
    <w:rsid w:val="00375D4B"/>
    <w:rsid w:val="00375D96"/>
    <w:rsid w:val="00376B41"/>
    <w:rsid w:val="003801AA"/>
    <w:rsid w:val="003802FD"/>
    <w:rsid w:val="00380E2F"/>
    <w:rsid w:val="00382515"/>
    <w:rsid w:val="0038273A"/>
    <w:rsid w:val="00382CCB"/>
    <w:rsid w:val="00382F76"/>
    <w:rsid w:val="003833A7"/>
    <w:rsid w:val="00384844"/>
    <w:rsid w:val="003852BE"/>
    <w:rsid w:val="00385C31"/>
    <w:rsid w:val="00385F2B"/>
    <w:rsid w:val="0038672C"/>
    <w:rsid w:val="00386981"/>
    <w:rsid w:val="00386D5A"/>
    <w:rsid w:val="00386EF8"/>
    <w:rsid w:val="003908F1"/>
    <w:rsid w:val="003916AF"/>
    <w:rsid w:val="003916DF"/>
    <w:rsid w:val="00391A1C"/>
    <w:rsid w:val="00391B14"/>
    <w:rsid w:val="00392367"/>
    <w:rsid w:val="00392549"/>
    <w:rsid w:val="00392731"/>
    <w:rsid w:val="003928A4"/>
    <w:rsid w:val="00393504"/>
    <w:rsid w:val="003943BB"/>
    <w:rsid w:val="003945A2"/>
    <w:rsid w:val="0039575A"/>
    <w:rsid w:val="00395C9B"/>
    <w:rsid w:val="003966A2"/>
    <w:rsid w:val="003A0880"/>
    <w:rsid w:val="003A129D"/>
    <w:rsid w:val="003A134C"/>
    <w:rsid w:val="003A1D80"/>
    <w:rsid w:val="003A3123"/>
    <w:rsid w:val="003A4DA2"/>
    <w:rsid w:val="003A5AA2"/>
    <w:rsid w:val="003A5F8D"/>
    <w:rsid w:val="003A6904"/>
    <w:rsid w:val="003A7E93"/>
    <w:rsid w:val="003B05E3"/>
    <w:rsid w:val="003B0D8C"/>
    <w:rsid w:val="003B102A"/>
    <w:rsid w:val="003B1161"/>
    <w:rsid w:val="003B1713"/>
    <w:rsid w:val="003B1F56"/>
    <w:rsid w:val="003B3881"/>
    <w:rsid w:val="003B3B4C"/>
    <w:rsid w:val="003B41E6"/>
    <w:rsid w:val="003B41EF"/>
    <w:rsid w:val="003B4685"/>
    <w:rsid w:val="003B5272"/>
    <w:rsid w:val="003B56AE"/>
    <w:rsid w:val="003B66D8"/>
    <w:rsid w:val="003B6733"/>
    <w:rsid w:val="003B78BE"/>
    <w:rsid w:val="003B792E"/>
    <w:rsid w:val="003C016E"/>
    <w:rsid w:val="003C1CFE"/>
    <w:rsid w:val="003C251A"/>
    <w:rsid w:val="003C278B"/>
    <w:rsid w:val="003C4EFB"/>
    <w:rsid w:val="003C4F74"/>
    <w:rsid w:val="003C5993"/>
    <w:rsid w:val="003C59AD"/>
    <w:rsid w:val="003C5FDC"/>
    <w:rsid w:val="003C6398"/>
    <w:rsid w:val="003C6960"/>
    <w:rsid w:val="003C69A3"/>
    <w:rsid w:val="003C6BC0"/>
    <w:rsid w:val="003C6FED"/>
    <w:rsid w:val="003C73B3"/>
    <w:rsid w:val="003C7FCD"/>
    <w:rsid w:val="003D0AB8"/>
    <w:rsid w:val="003D15BE"/>
    <w:rsid w:val="003D2276"/>
    <w:rsid w:val="003D22B0"/>
    <w:rsid w:val="003D28C7"/>
    <w:rsid w:val="003D2951"/>
    <w:rsid w:val="003D2DD3"/>
    <w:rsid w:val="003D3A9D"/>
    <w:rsid w:val="003D542E"/>
    <w:rsid w:val="003D5737"/>
    <w:rsid w:val="003D58D0"/>
    <w:rsid w:val="003D5C74"/>
    <w:rsid w:val="003D622D"/>
    <w:rsid w:val="003D64B5"/>
    <w:rsid w:val="003D6D3C"/>
    <w:rsid w:val="003D6D98"/>
    <w:rsid w:val="003E0574"/>
    <w:rsid w:val="003E1629"/>
    <w:rsid w:val="003E38BF"/>
    <w:rsid w:val="003E3A9D"/>
    <w:rsid w:val="003E4123"/>
    <w:rsid w:val="003E4801"/>
    <w:rsid w:val="003E5BB4"/>
    <w:rsid w:val="003E60AE"/>
    <w:rsid w:val="003E6F7F"/>
    <w:rsid w:val="003E6F9F"/>
    <w:rsid w:val="003F0069"/>
    <w:rsid w:val="003F078A"/>
    <w:rsid w:val="003F08B7"/>
    <w:rsid w:val="003F218F"/>
    <w:rsid w:val="003F2C99"/>
    <w:rsid w:val="003F30EB"/>
    <w:rsid w:val="003F326D"/>
    <w:rsid w:val="003F3391"/>
    <w:rsid w:val="003F52DC"/>
    <w:rsid w:val="003F5659"/>
    <w:rsid w:val="003F6364"/>
    <w:rsid w:val="003F63E3"/>
    <w:rsid w:val="003F7995"/>
    <w:rsid w:val="003F7B03"/>
    <w:rsid w:val="003F7E38"/>
    <w:rsid w:val="00401880"/>
    <w:rsid w:val="00402681"/>
    <w:rsid w:val="00403A28"/>
    <w:rsid w:val="00403A6D"/>
    <w:rsid w:val="00403ED5"/>
    <w:rsid w:val="004045E4"/>
    <w:rsid w:val="00406F11"/>
    <w:rsid w:val="0040779E"/>
    <w:rsid w:val="00410916"/>
    <w:rsid w:val="00410998"/>
    <w:rsid w:val="00410D4D"/>
    <w:rsid w:val="00411099"/>
    <w:rsid w:val="00411387"/>
    <w:rsid w:val="00411B60"/>
    <w:rsid w:val="004123F4"/>
    <w:rsid w:val="004126CC"/>
    <w:rsid w:val="00413318"/>
    <w:rsid w:val="0041358D"/>
    <w:rsid w:val="00413736"/>
    <w:rsid w:val="00413FF5"/>
    <w:rsid w:val="0041497D"/>
    <w:rsid w:val="00415426"/>
    <w:rsid w:val="00415C95"/>
    <w:rsid w:val="00416B6C"/>
    <w:rsid w:val="00417A27"/>
    <w:rsid w:val="00420536"/>
    <w:rsid w:val="004207EF"/>
    <w:rsid w:val="00420ADC"/>
    <w:rsid w:val="004218F4"/>
    <w:rsid w:val="0042246E"/>
    <w:rsid w:val="00422B6D"/>
    <w:rsid w:val="004230EB"/>
    <w:rsid w:val="00423C90"/>
    <w:rsid w:val="00423D9D"/>
    <w:rsid w:val="00424369"/>
    <w:rsid w:val="00424946"/>
    <w:rsid w:val="00425370"/>
    <w:rsid w:val="00425B71"/>
    <w:rsid w:val="00425FF6"/>
    <w:rsid w:val="00426491"/>
    <w:rsid w:val="004279A7"/>
    <w:rsid w:val="00427E38"/>
    <w:rsid w:val="00427E5F"/>
    <w:rsid w:val="00430045"/>
    <w:rsid w:val="004302FB"/>
    <w:rsid w:val="00430BC7"/>
    <w:rsid w:val="00431516"/>
    <w:rsid w:val="004317D3"/>
    <w:rsid w:val="00431A50"/>
    <w:rsid w:val="00432B69"/>
    <w:rsid w:val="00432CE9"/>
    <w:rsid w:val="00433A08"/>
    <w:rsid w:val="0043505A"/>
    <w:rsid w:val="00435359"/>
    <w:rsid w:val="004364C4"/>
    <w:rsid w:val="00436BBC"/>
    <w:rsid w:val="004373FA"/>
    <w:rsid w:val="00440B83"/>
    <w:rsid w:val="00441474"/>
    <w:rsid w:val="00441997"/>
    <w:rsid w:val="00441BF9"/>
    <w:rsid w:val="00441E2F"/>
    <w:rsid w:val="00442553"/>
    <w:rsid w:val="00443508"/>
    <w:rsid w:val="0044375F"/>
    <w:rsid w:val="00447B4F"/>
    <w:rsid w:val="00450B14"/>
    <w:rsid w:val="00450ED7"/>
    <w:rsid w:val="004516D9"/>
    <w:rsid w:val="00451FFA"/>
    <w:rsid w:val="00453BAC"/>
    <w:rsid w:val="00453C40"/>
    <w:rsid w:val="00453CD2"/>
    <w:rsid w:val="004544A8"/>
    <w:rsid w:val="0045455C"/>
    <w:rsid w:val="00454C7C"/>
    <w:rsid w:val="00455B4F"/>
    <w:rsid w:val="00456B2F"/>
    <w:rsid w:val="00456F74"/>
    <w:rsid w:val="00456F89"/>
    <w:rsid w:val="0045758B"/>
    <w:rsid w:val="0046019C"/>
    <w:rsid w:val="0046108A"/>
    <w:rsid w:val="0046153E"/>
    <w:rsid w:val="00462D39"/>
    <w:rsid w:val="004643F5"/>
    <w:rsid w:val="004652F5"/>
    <w:rsid w:val="004657FF"/>
    <w:rsid w:val="004659F1"/>
    <w:rsid w:val="00465C78"/>
    <w:rsid w:val="00466419"/>
    <w:rsid w:val="004679E4"/>
    <w:rsid w:val="00467B16"/>
    <w:rsid w:val="0047035C"/>
    <w:rsid w:val="00470D36"/>
    <w:rsid w:val="00471B4E"/>
    <w:rsid w:val="004727A8"/>
    <w:rsid w:val="00472FF0"/>
    <w:rsid w:val="00473A6D"/>
    <w:rsid w:val="004740E4"/>
    <w:rsid w:val="004745AF"/>
    <w:rsid w:val="004751E5"/>
    <w:rsid w:val="004751F0"/>
    <w:rsid w:val="00475636"/>
    <w:rsid w:val="004758DC"/>
    <w:rsid w:val="00476CB7"/>
    <w:rsid w:val="0047749A"/>
    <w:rsid w:val="004775C6"/>
    <w:rsid w:val="00477C3D"/>
    <w:rsid w:val="00477F76"/>
    <w:rsid w:val="00477FF6"/>
    <w:rsid w:val="00480234"/>
    <w:rsid w:val="00480680"/>
    <w:rsid w:val="00482434"/>
    <w:rsid w:val="0048257F"/>
    <w:rsid w:val="00482C6C"/>
    <w:rsid w:val="00483452"/>
    <w:rsid w:val="004837D7"/>
    <w:rsid w:val="00484A54"/>
    <w:rsid w:val="00485270"/>
    <w:rsid w:val="00485412"/>
    <w:rsid w:val="00486049"/>
    <w:rsid w:val="00487869"/>
    <w:rsid w:val="00487FA6"/>
    <w:rsid w:val="0049034B"/>
    <w:rsid w:val="00490E8C"/>
    <w:rsid w:val="00491DBF"/>
    <w:rsid w:val="0049232B"/>
    <w:rsid w:val="0049313C"/>
    <w:rsid w:val="0049339F"/>
    <w:rsid w:val="00493E3E"/>
    <w:rsid w:val="00494AB6"/>
    <w:rsid w:val="00494BAF"/>
    <w:rsid w:val="00494BFA"/>
    <w:rsid w:val="00494D80"/>
    <w:rsid w:val="004953ED"/>
    <w:rsid w:val="004955F3"/>
    <w:rsid w:val="00495948"/>
    <w:rsid w:val="00495D6A"/>
    <w:rsid w:val="00496920"/>
    <w:rsid w:val="00497054"/>
    <w:rsid w:val="004A0684"/>
    <w:rsid w:val="004A09C8"/>
    <w:rsid w:val="004A0A90"/>
    <w:rsid w:val="004A0BD7"/>
    <w:rsid w:val="004A1245"/>
    <w:rsid w:val="004A1555"/>
    <w:rsid w:val="004A2ACF"/>
    <w:rsid w:val="004A3696"/>
    <w:rsid w:val="004A45FD"/>
    <w:rsid w:val="004A4757"/>
    <w:rsid w:val="004A544C"/>
    <w:rsid w:val="004A57CD"/>
    <w:rsid w:val="004A59EA"/>
    <w:rsid w:val="004A642F"/>
    <w:rsid w:val="004A6C10"/>
    <w:rsid w:val="004A7B05"/>
    <w:rsid w:val="004A7E5D"/>
    <w:rsid w:val="004B118A"/>
    <w:rsid w:val="004B3086"/>
    <w:rsid w:val="004B41DE"/>
    <w:rsid w:val="004B4863"/>
    <w:rsid w:val="004B52D4"/>
    <w:rsid w:val="004B5B63"/>
    <w:rsid w:val="004B62B6"/>
    <w:rsid w:val="004B62B7"/>
    <w:rsid w:val="004B6F6E"/>
    <w:rsid w:val="004B76C3"/>
    <w:rsid w:val="004C02D6"/>
    <w:rsid w:val="004C1E08"/>
    <w:rsid w:val="004C38C7"/>
    <w:rsid w:val="004C3D62"/>
    <w:rsid w:val="004C4EFF"/>
    <w:rsid w:val="004C51C7"/>
    <w:rsid w:val="004C535E"/>
    <w:rsid w:val="004C5583"/>
    <w:rsid w:val="004C6E9F"/>
    <w:rsid w:val="004C7A28"/>
    <w:rsid w:val="004C7CB3"/>
    <w:rsid w:val="004D0D93"/>
    <w:rsid w:val="004D17A4"/>
    <w:rsid w:val="004D1DFC"/>
    <w:rsid w:val="004D27D1"/>
    <w:rsid w:val="004D284D"/>
    <w:rsid w:val="004D3207"/>
    <w:rsid w:val="004D5259"/>
    <w:rsid w:val="004D5B3E"/>
    <w:rsid w:val="004D5DCF"/>
    <w:rsid w:val="004D788F"/>
    <w:rsid w:val="004E00CA"/>
    <w:rsid w:val="004E07F0"/>
    <w:rsid w:val="004E0C38"/>
    <w:rsid w:val="004E12F9"/>
    <w:rsid w:val="004E1D7F"/>
    <w:rsid w:val="004E1D97"/>
    <w:rsid w:val="004E2A10"/>
    <w:rsid w:val="004E2EB1"/>
    <w:rsid w:val="004E3126"/>
    <w:rsid w:val="004E34A2"/>
    <w:rsid w:val="004E56B9"/>
    <w:rsid w:val="004E61D0"/>
    <w:rsid w:val="004F027E"/>
    <w:rsid w:val="004F080E"/>
    <w:rsid w:val="004F0B1F"/>
    <w:rsid w:val="004F0CF5"/>
    <w:rsid w:val="004F1166"/>
    <w:rsid w:val="004F146E"/>
    <w:rsid w:val="004F321F"/>
    <w:rsid w:val="004F3785"/>
    <w:rsid w:val="004F40EC"/>
    <w:rsid w:val="004F4E6E"/>
    <w:rsid w:val="004F4F36"/>
    <w:rsid w:val="004F50B1"/>
    <w:rsid w:val="004F6036"/>
    <w:rsid w:val="004F7072"/>
    <w:rsid w:val="004F717A"/>
    <w:rsid w:val="004F7D4E"/>
    <w:rsid w:val="005015C5"/>
    <w:rsid w:val="00503580"/>
    <w:rsid w:val="00503909"/>
    <w:rsid w:val="005047F0"/>
    <w:rsid w:val="00504E7A"/>
    <w:rsid w:val="00505597"/>
    <w:rsid w:val="00505C08"/>
    <w:rsid w:val="005060EA"/>
    <w:rsid w:val="00506507"/>
    <w:rsid w:val="00510A98"/>
    <w:rsid w:val="00511641"/>
    <w:rsid w:val="00511CB1"/>
    <w:rsid w:val="0051211C"/>
    <w:rsid w:val="0051268E"/>
    <w:rsid w:val="00512BB6"/>
    <w:rsid w:val="00512BCC"/>
    <w:rsid w:val="005136C5"/>
    <w:rsid w:val="00513F4F"/>
    <w:rsid w:val="00514CD2"/>
    <w:rsid w:val="005160E0"/>
    <w:rsid w:val="0051654C"/>
    <w:rsid w:val="005212A1"/>
    <w:rsid w:val="00521303"/>
    <w:rsid w:val="0052176E"/>
    <w:rsid w:val="00522023"/>
    <w:rsid w:val="00522DA9"/>
    <w:rsid w:val="00524E8E"/>
    <w:rsid w:val="005258F9"/>
    <w:rsid w:val="00525BA5"/>
    <w:rsid w:val="00525D05"/>
    <w:rsid w:val="00525E86"/>
    <w:rsid w:val="0053072E"/>
    <w:rsid w:val="005313D7"/>
    <w:rsid w:val="00532461"/>
    <w:rsid w:val="00533885"/>
    <w:rsid w:val="00534999"/>
    <w:rsid w:val="00535D36"/>
    <w:rsid w:val="00535EDC"/>
    <w:rsid w:val="0053600D"/>
    <w:rsid w:val="00536458"/>
    <w:rsid w:val="00536C3C"/>
    <w:rsid w:val="0053754F"/>
    <w:rsid w:val="00537633"/>
    <w:rsid w:val="00537787"/>
    <w:rsid w:val="005379C9"/>
    <w:rsid w:val="00537A61"/>
    <w:rsid w:val="005401AC"/>
    <w:rsid w:val="00540405"/>
    <w:rsid w:val="0054061D"/>
    <w:rsid w:val="00540E99"/>
    <w:rsid w:val="00543535"/>
    <w:rsid w:val="00543592"/>
    <w:rsid w:val="0054365F"/>
    <w:rsid w:val="00544871"/>
    <w:rsid w:val="00544C8C"/>
    <w:rsid w:val="00545660"/>
    <w:rsid w:val="005456A3"/>
    <w:rsid w:val="00545E52"/>
    <w:rsid w:val="005502EA"/>
    <w:rsid w:val="00550C5D"/>
    <w:rsid w:val="0055154C"/>
    <w:rsid w:val="00552337"/>
    <w:rsid w:val="0055266E"/>
    <w:rsid w:val="00553632"/>
    <w:rsid w:val="00554502"/>
    <w:rsid w:val="00555DDB"/>
    <w:rsid w:val="00555F84"/>
    <w:rsid w:val="00556363"/>
    <w:rsid w:val="005563AC"/>
    <w:rsid w:val="00556FBB"/>
    <w:rsid w:val="005610FC"/>
    <w:rsid w:val="00562272"/>
    <w:rsid w:val="00562283"/>
    <w:rsid w:val="00562C38"/>
    <w:rsid w:val="00562E10"/>
    <w:rsid w:val="00562E9A"/>
    <w:rsid w:val="0056481E"/>
    <w:rsid w:val="005649AA"/>
    <w:rsid w:val="00566899"/>
    <w:rsid w:val="0056742B"/>
    <w:rsid w:val="00570CE1"/>
    <w:rsid w:val="00571665"/>
    <w:rsid w:val="0057239E"/>
    <w:rsid w:val="00572724"/>
    <w:rsid w:val="00572D2B"/>
    <w:rsid w:val="00572ED2"/>
    <w:rsid w:val="0057316A"/>
    <w:rsid w:val="005734E6"/>
    <w:rsid w:val="005748EE"/>
    <w:rsid w:val="00574BA4"/>
    <w:rsid w:val="005756E8"/>
    <w:rsid w:val="00575A61"/>
    <w:rsid w:val="0057623C"/>
    <w:rsid w:val="0057629A"/>
    <w:rsid w:val="00576746"/>
    <w:rsid w:val="00577381"/>
    <w:rsid w:val="005779F6"/>
    <w:rsid w:val="00577A4D"/>
    <w:rsid w:val="00580541"/>
    <w:rsid w:val="005807B8"/>
    <w:rsid w:val="00582005"/>
    <w:rsid w:val="005821B5"/>
    <w:rsid w:val="0058325E"/>
    <w:rsid w:val="005836AE"/>
    <w:rsid w:val="005839C1"/>
    <w:rsid w:val="00584BB7"/>
    <w:rsid w:val="00584FD9"/>
    <w:rsid w:val="0058598D"/>
    <w:rsid w:val="00585B4E"/>
    <w:rsid w:val="005865C6"/>
    <w:rsid w:val="005867DC"/>
    <w:rsid w:val="0058786B"/>
    <w:rsid w:val="00587F87"/>
    <w:rsid w:val="00590C8A"/>
    <w:rsid w:val="005929F1"/>
    <w:rsid w:val="00592A77"/>
    <w:rsid w:val="005932BD"/>
    <w:rsid w:val="00593D84"/>
    <w:rsid w:val="005943B2"/>
    <w:rsid w:val="00595146"/>
    <w:rsid w:val="0059517B"/>
    <w:rsid w:val="0059716E"/>
    <w:rsid w:val="005974C7"/>
    <w:rsid w:val="005A004C"/>
    <w:rsid w:val="005A0160"/>
    <w:rsid w:val="005A112B"/>
    <w:rsid w:val="005A17DB"/>
    <w:rsid w:val="005A1919"/>
    <w:rsid w:val="005A1C94"/>
    <w:rsid w:val="005A1CF2"/>
    <w:rsid w:val="005A1FE4"/>
    <w:rsid w:val="005A273F"/>
    <w:rsid w:val="005A29D5"/>
    <w:rsid w:val="005A2B67"/>
    <w:rsid w:val="005A42B8"/>
    <w:rsid w:val="005A554E"/>
    <w:rsid w:val="005A6627"/>
    <w:rsid w:val="005A6987"/>
    <w:rsid w:val="005A6DB8"/>
    <w:rsid w:val="005A7345"/>
    <w:rsid w:val="005B088E"/>
    <w:rsid w:val="005B3B1D"/>
    <w:rsid w:val="005B3B45"/>
    <w:rsid w:val="005B4219"/>
    <w:rsid w:val="005B60E5"/>
    <w:rsid w:val="005B6A2F"/>
    <w:rsid w:val="005B71F5"/>
    <w:rsid w:val="005B79DE"/>
    <w:rsid w:val="005C0DE8"/>
    <w:rsid w:val="005C0E11"/>
    <w:rsid w:val="005C150D"/>
    <w:rsid w:val="005C1FBD"/>
    <w:rsid w:val="005C22CB"/>
    <w:rsid w:val="005C2C32"/>
    <w:rsid w:val="005C3A58"/>
    <w:rsid w:val="005C4EFA"/>
    <w:rsid w:val="005C6316"/>
    <w:rsid w:val="005C73CD"/>
    <w:rsid w:val="005C7C33"/>
    <w:rsid w:val="005C7E40"/>
    <w:rsid w:val="005C7E49"/>
    <w:rsid w:val="005D0260"/>
    <w:rsid w:val="005D03F5"/>
    <w:rsid w:val="005D115B"/>
    <w:rsid w:val="005D1367"/>
    <w:rsid w:val="005D18D0"/>
    <w:rsid w:val="005D196D"/>
    <w:rsid w:val="005D2062"/>
    <w:rsid w:val="005D219F"/>
    <w:rsid w:val="005D28FE"/>
    <w:rsid w:val="005D2B8C"/>
    <w:rsid w:val="005D3AD1"/>
    <w:rsid w:val="005D4295"/>
    <w:rsid w:val="005D4859"/>
    <w:rsid w:val="005D4B91"/>
    <w:rsid w:val="005D51EE"/>
    <w:rsid w:val="005D529E"/>
    <w:rsid w:val="005D5C3D"/>
    <w:rsid w:val="005D5E7C"/>
    <w:rsid w:val="005D5F93"/>
    <w:rsid w:val="005D6A55"/>
    <w:rsid w:val="005D6F30"/>
    <w:rsid w:val="005D7B91"/>
    <w:rsid w:val="005E01FE"/>
    <w:rsid w:val="005E0856"/>
    <w:rsid w:val="005E0A07"/>
    <w:rsid w:val="005E3542"/>
    <w:rsid w:val="005E397A"/>
    <w:rsid w:val="005E47CE"/>
    <w:rsid w:val="005E4E41"/>
    <w:rsid w:val="005E55FC"/>
    <w:rsid w:val="005E5C51"/>
    <w:rsid w:val="005E6194"/>
    <w:rsid w:val="005E6E49"/>
    <w:rsid w:val="005E7942"/>
    <w:rsid w:val="005F0359"/>
    <w:rsid w:val="005F0848"/>
    <w:rsid w:val="005F08A5"/>
    <w:rsid w:val="005F0A8E"/>
    <w:rsid w:val="005F1005"/>
    <w:rsid w:val="005F1169"/>
    <w:rsid w:val="005F2EB4"/>
    <w:rsid w:val="005F3B0F"/>
    <w:rsid w:val="005F5330"/>
    <w:rsid w:val="005F6200"/>
    <w:rsid w:val="005F69D2"/>
    <w:rsid w:val="005F6B89"/>
    <w:rsid w:val="005F701E"/>
    <w:rsid w:val="005F75F9"/>
    <w:rsid w:val="006019D5"/>
    <w:rsid w:val="00601C11"/>
    <w:rsid w:val="00602F6A"/>
    <w:rsid w:val="00604211"/>
    <w:rsid w:val="0060567D"/>
    <w:rsid w:val="0060611F"/>
    <w:rsid w:val="006070CD"/>
    <w:rsid w:val="006072FE"/>
    <w:rsid w:val="00610655"/>
    <w:rsid w:val="00610681"/>
    <w:rsid w:val="0061092F"/>
    <w:rsid w:val="00610F29"/>
    <w:rsid w:val="006116D4"/>
    <w:rsid w:val="006124B6"/>
    <w:rsid w:val="00612936"/>
    <w:rsid w:val="0061321F"/>
    <w:rsid w:val="00613502"/>
    <w:rsid w:val="00614681"/>
    <w:rsid w:val="00614CCE"/>
    <w:rsid w:val="006154FA"/>
    <w:rsid w:val="00615602"/>
    <w:rsid w:val="0061568B"/>
    <w:rsid w:val="006156B3"/>
    <w:rsid w:val="00615E99"/>
    <w:rsid w:val="00615EF6"/>
    <w:rsid w:val="00616584"/>
    <w:rsid w:val="00617D74"/>
    <w:rsid w:val="006201D3"/>
    <w:rsid w:val="00620F45"/>
    <w:rsid w:val="00621503"/>
    <w:rsid w:val="006224CE"/>
    <w:rsid w:val="00622690"/>
    <w:rsid w:val="00622D2A"/>
    <w:rsid w:val="00622D87"/>
    <w:rsid w:val="006241F2"/>
    <w:rsid w:val="00626635"/>
    <w:rsid w:val="0062686F"/>
    <w:rsid w:val="006273E9"/>
    <w:rsid w:val="00627A59"/>
    <w:rsid w:val="00627B69"/>
    <w:rsid w:val="00630461"/>
    <w:rsid w:val="00631EE5"/>
    <w:rsid w:val="00632481"/>
    <w:rsid w:val="006327AE"/>
    <w:rsid w:val="00633503"/>
    <w:rsid w:val="00633795"/>
    <w:rsid w:val="00635BD8"/>
    <w:rsid w:val="006363A5"/>
    <w:rsid w:val="006373F8"/>
    <w:rsid w:val="0063763A"/>
    <w:rsid w:val="00637A44"/>
    <w:rsid w:val="00637E24"/>
    <w:rsid w:val="00637FC3"/>
    <w:rsid w:val="00640A37"/>
    <w:rsid w:val="00641203"/>
    <w:rsid w:val="0064158B"/>
    <w:rsid w:val="006428D6"/>
    <w:rsid w:val="006435B5"/>
    <w:rsid w:val="00644C16"/>
    <w:rsid w:val="006459D4"/>
    <w:rsid w:val="00645DE1"/>
    <w:rsid w:val="00645EDD"/>
    <w:rsid w:val="0064604F"/>
    <w:rsid w:val="006460F2"/>
    <w:rsid w:val="00646E5E"/>
    <w:rsid w:val="0064718D"/>
    <w:rsid w:val="00647F47"/>
    <w:rsid w:val="00650A21"/>
    <w:rsid w:val="0065213A"/>
    <w:rsid w:val="00653DE5"/>
    <w:rsid w:val="00654714"/>
    <w:rsid w:val="0065550E"/>
    <w:rsid w:val="006555D3"/>
    <w:rsid w:val="006558F2"/>
    <w:rsid w:val="00655BCE"/>
    <w:rsid w:val="00655E95"/>
    <w:rsid w:val="0065638E"/>
    <w:rsid w:val="00656789"/>
    <w:rsid w:val="006568FE"/>
    <w:rsid w:val="00656DCE"/>
    <w:rsid w:val="00657049"/>
    <w:rsid w:val="0065762F"/>
    <w:rsid w:val="00660B92"/>
    <w:rsid w:val="00660F5D"/>
    <w:rsid w:val="006615D9"/>
    <w:rsid w:val="006623A5"/>
    <w:rsid w:val="00662AF9"/>
    <w:rsid w:val="006632D6"/>
    <w:rsid w:val="0066353E"/>
    <w:rsid w:val="00663655"/>
    <w:rsid w:val="00664476"/>
    <w:rsid w:val="00664D36"/>
    <w:rsid w:val="00664D49"/>
    <w:rsid w:val="00664FC5"/>
    <w:rsid w:val="006655B4"/>
    <w:rsid w:val="006667F6"/>
    <w:rsid w:val="006678CE"/>
    <w:rsid w:val="0066792E"/>
    <w:rsid w:val="006702B8"/>
    <w:rsid w:val="00671DBA"/>
    <w:rsid w:val="006722FE"/>
    <w:rsid w:val="00672439"/>
    <w:rsid w:val="00673929"/>
    <w:rsid w:val="00674132"/>
    <w:rsid w:val="00674B4A"/>
    <w:rsid w:val="00674E3A"/>
    <w:rsid w:val="00674FAD"/>
    <w:rsid w:val="00675C20"/>
    <w:rsid w:val="006769F4"/>
    <w:rsid w:val="00676AF9"/>
    <w:rsid w:val="006772E1"/>
    <w:rsid w:val="00680C42"/>
    <w:rsid w:val="00681358"/>
    <w:rsid w:val="00683211"/>
    <w:rsid w:val="00683D0F"/>
    <w:rsid w:val="00683EC0"/>
    <w:rsid w:val="0068433A"/>
    <w:rsid w:val="0068493B"/>
    <w:rsid w:val="00685414"/>
    <w:rsid w:val="00686A3E"/>
    <w:rsid w:val="00686AD7"/>
    <w:rsid w:val="006876DF"/>
    <w:rsid w:val="00687D79"/>
    <w:rsid w:val="00690AEF"/>
    <w:rsid w:val="00691394"/>
    <w:rsid w:val="006918BC"/>
    <w:rsid w:val="00691C0D"/>
    <w:rsid w:val="006924FD"/>
    <w:rsid w:val="006929BB"/>
    <w:rsid w:val="006932BE"/>
    <w:rsid w:val="00694D40"/>
    <w:rsid w:val="00694FE7"/>
    <w:rsid w:val="0069550E"/>
    <w:rsid w:val="00695B0F"/>
    <w:rsid w:val="00695ECB"/>
    <w:rsid w:val="006968F2"/>
    <w:rsid w:val="00696D73"/>
    <w:rsid w:val="00697BFB"/>
    <w:rsid w:val="006A04ED"/>
    <w:rsid w:val="006A07A1"/>
    <w:rsid w:val="006A09D4"/>
    <w:rsid w:val="006A1E85"/>
    <w:rsid w:val="006A241E"/>
    <w:rsid w:val="006A32F9"/>
    <w:rsid w:val="006A33C9"/>
    <w:rsid w:val="006A3D41"/>
    <w:rsid w:val="006A45BF"/>
    <w:rsid w:val="006A55C3"/>
    <w:rsid w:val="006A6368"/>
    <w:rsid w:val="006A643D"/>
    <w:rsid w:val="006A649F"/>
    <w:rsid w:val="006A65B6"/>
    <w:rsid w:val="006A6F91"/>
    <w:rsid w:val="006A70F2"/>
    <w:rsid w:val="006A73DD"/>
    <w:rsid w:val="006A7ACB"/>
    <w:rsid w:val="006A7FA3"/>
    <w:rsid w:val="006B108F"/>
    <w:rsid w:val="006B1950"/>
    <w:rsid w:val="006B1A5C"/>
    <w:rsid w:val="006B1AAC"/>
    <w:rsid w:val="006B204C"/>
    <w:rsid w:val="006B22E1"/>
    <w:rsid w:val="006B2652"/>
    <w:rsid w:val="006B2B44"/>
    <w:rsid w:val="006B33F2"/>
    <w:rsid w:val="006B4092"/>
    <w:rsid w:val="006B4168"/>
    <w:rsid w:val="006B4EDD"/>
    <w:rsid w:val="006B569A"/>
    <w:rsid w:val="006B5897"/>
    <w:rsid w:val="006B6409"/>
    <w:rsid w:val="006B6FA3"/>
    <w:rsid w:val="006B7685"/>
    <w:rsid w:val="006C0AD0"/>
    <w:rsid w:val="006C1F93"/>
    <w:rsid w:val="006C2275"/>
    <w:rsid w:val="006C3675"/>
    <w:rsid w:val="006C3B33"/>
    <w:rsid w:val="006C5090"/>
    <w:rsid w:val="006C5095"/>
    <w:rsid w:val="006C5DE0"/>
    <w:rsid w:val="006C651F"/>
    <w:rsid w:val="006D0036"/>
    <w:rsid w:val="006D0327"/>
    <w:rsid w:val="006D0A52"/>
    <w:rsid w:val="006D0AB2"/>
    <w:rsid w:val="006D113D"/>
    <w:rsid w:val="006D14F3"/>
    <w:rsid w:val="006D1EA5"/>
    <w:rsid w:val="006D2318"/>
    <w:rsid w:val="006D244B"/>
    <w:rsid w:val="006D2CBF"/>
    <w:rsid w:val="006D333B"/>
    <w:rsid w:val="006D5758"/>
    <w:rsid w:val="006D58EC"/>
    <w:rsid w:val="006D5C6C"/>
    <w:rsid w:val="006D5D58"/>
    <w:rsid w:val="006D5E92"/>
    <w:rsid w:val="006D724F"/>
    <w:rsid w:val="006E0976"/>
    <w:rsid w:val="006E0B2A"/>
    <w:rsid w:val="006E0B30"/>
    <w:rsid w:val="006E14A5"/>
    <w:rsid w:val="006E307F"/>
    <w:rsid w:val="006E3C29"/>
    <w:rsid w:val="006E3F3F"/>
    <w:rsid w:val="006E53C1"/>
    <w:rsid w:val="006E5524"/>
    <w:rsid w:val="006E5996"/>
    <w:rsid w:val="006E62C3"/>
    <w:rsid w:val="006E7258"/>
    <w:rsid w:val="006E7F89"/>
    <w:rsid w:val="006F0A8E"/>
    <w:rsid w:val="006F0DC9"/>
    <w:rsid w:val="006F12DE"/>
    <w:rsid w:val="006F1354"/>
    <w:rsid w:val="006F135C"/>
    <w:rsid w:val="006F173A"/>
    <w:rsid w:val="006F275A"/>
    <w:rsid w:val="006F2A36"/>
    <w:rsid w:val="006F2D24"/>
    <w:rsid w:val="006F7289"/>
    <w:rsid w:val="007011B0"/>
    <w:rsid w:val="007013FF"/>
    <w:rsid w:val="00701981"/>
    <w:rsid w:val="00701BE9"/>
    <w:rsid w:val="00701C99"/>
    <w:rsid w:val="00702073"/>
    <w:rsid w:val="00702D91"/>
    <w:rsid w:val="00703BF6"/>
    <w:rsid w:val="00704B34"/>
    <w:rsid w:val="0070511A"/>
    <w:rsid w:val="007057F1"/>
    <w:rsid w:val="00705EB7"/>
    <w:rsid w:val="00706590"/>
    <w:rsid w:val="00706C38"/>
    <w:rsid w:val="00707815"/>
    <w:rsid w:val="0070784B"/>
    <w:rsid w:val="00710ACB"/>
    <w:rsid w:val="00710D9A"/>
    <w:rsid w:val="00710DC1"/>
    <w:rsid w:val="00710FCE"/>
    <w:rsid w:val="00711350"/>
    <w:rsid w:val="0071159C"/>
    <w:rsid w:val="007124AD"/>
    <w:rsid w:val="00712CF1"/>
    <w:rsid w:val="00712E25"/>
    <w:rsid w:val="00713315"/>
    <w:rsid w:val="0071336B"/>
    <w:rsid w:val="00713765"/>
    <w:rsid w:val="00713E01"/>
    <w:rsid w:val="0071446D"/>
    <w:rsid w:val="00715814"/>
    <w:rsid w:val="00715D09"/>
    <w:rsid w:val="0071646E"/>
    <w:rsid w:val="00716BFE"/>
    <w:rsid w:val="007171B7"/>
    <w:rsid w:val="007171D5"/>
    <w:rsid w:val="00717301"/>
    <w:rsid w:val="00717751"/>
    <w:rsid w:val="007179BB"/>
    <w:rsid w:val="0072103A"/>
    <w:rsid w:val="00721309"/>
    <w:rsid w:val="007219A8"/>
    <w:rsid w:val="00722418"/>
    <w:rsid w:val="00722DD7"/>
    <w:rsid w:val="0072357E"/>
    <w:rsid w:val="00724B29"/>
    <w:rsid w:val="00724FB6"/>
    <w:rsid w:val="00725150"/>
    <w:rsid w:val="00725A70"/>
    <w:rsid w:val="00726646"/>
    <w:rsid w:val="0072765F"/>
    <w:rsid w:val="00727A63"/>
    <w:rsid w:val="00727FC3"/>
    <w:rsid w:val="00730259"/>
    <w:rsid w:val="0073176C"/>
    <w:rsid w:val="00731DD2"/>
    <w:rsid w:val="007324CE"/>
    <w:rsid w:val="007333F4"/>
    <w:rsid w:val="00733919"/>
    <w:rsid w:val="00735568"/>
    <w:rsid w:val="00735E82"/>
    <w:rsid w:val="00736DD3"/>
    <w:rsid w:val="00737377"/>
    <w:rsid w:val="00737A90"/>
    <w:rsid w:val="00737BFB"/>
    <w:rsid w:val="00737C59"/>
    <w:rsid w:val="00740168"/>
    <w:rsid w:val="0074029C"/>
    <w:rsid w:val="00740F07"/>
    <w:rsid w:val="0074116B"/>
    <w:rsid w:val="00742050"/>
    <w:rsid w:val="007422D3"/>
    <w:rsid w:val="00742405"/>
    <w:rsid w:val="00742F2F"/>
    <w:rsid w:val="007430DF"/>
    <w:rsid w:val="00743215"/>
    <w:rsid w:val="00743275"/>
    <w:rsid w:val="00743E4F"/>
    <w:rsid w:val="00744BC0"/>
    <w:rsid w:val="00746303"/>
    <w:rsid w:val="007466D5"/>
    <w:rsid w:val="00746A21"/>
    <w:rsid w:val="00750282"/>
    <w:rsid w:val="00750333"/>
    <w:rsid w:val="007504E8"/>
    <w:rsid w:val="007508A6"/>
    <w:rsid w:val="0075148A"/>
    <w:rsid w:val="0075249E"/>
    <w:rsid w:val="00752C17"/>
    <w:rsid w:val="007535B1"/>
    <w:rsid w:val="00754690"/>
    <w:rsid w:val="00754D58"/>
    <w:rsid w:val="00754E8A"/>
    <w:rsid w:val="00755986"/>
    <w:rsid w:val="00755EFE"/>
    <w:rsid w:val="0075659D"/>
    <w:rsid w:val="007566A0"/>
    <w:rsid w:val="00756722"/>
    <w:rsid w:val="00756A30"/>
    <w:rsid w:val="0075725E"/>
    <w:rsid w:val="007577D4"/>
    <w:rsid w:val="007578BC"/>
    <w:rsid w:val="007579D9"/>
    <w:rsid w:val="00757FDC"/>
    <w:rsid w:val="00760B93"/>
    <w:rsid w:val="00760D8A"/>
    <w:rsid w:val="00760FA7"/>
    <w:rsid w:val="00761913"/>
    <w:rsid w:val="00761D64"/>
    <w:rsid w:val="007622BC"/>
    <w:rsid w:val="00762BF8"/>
    <w:rsid w:val="00763E45"/>
    <w:rsid w:val="0076584D"/>
    <w:rsid w:val="00765C2C"/>
    <w:rsid w:val="00766E4C"/>
    <w:rsid w:val="00766F8E"/>
    <w:rsid w:val="00767B47"/>
    <w:rsid w:val="00767E49"/>
    <w:rsid w:val="00770493"/>
    <w:rsid w:val="0077057A"/>
    <w:rsid w:val="00770725"/>
    <w:rsid w:val="007713D5"/>
    <w:rsid w:val="00771861"/>
    <w:rsid w:val="0077192A"/>
    <w:rsid w:val="00771EDC"/>
    <w:rsid w:val="00772F97"/>
    <w:rsid w:val="00773ECC"/>
    <w:rsid w:val="007742CE"/>
    <w:rsid w:val="00775354"/>
    <w:rsid w:val="007757A4"/>
    <w:rsid w:val="00775AB6"/>
    <w:rsid w:val="00776055"/>
    <w:rsid w:val="007766B8"/>
    <w:rsid w:val="007816CC"/>
    <w:rsid w:val="00782618"/>
    <w:rsid w:val="007826CE"/>
    <w:rsid w:val="0078272E"/>
    <w:rsid w:val="00782747"/>
    <w:rsid w:val="00782A74"/>
    <w:rsid w:val="00782B12"/>
    <w:rsid w:val="00782CCE"/>
    <w:rsid w:val="0078323E"/>
    <w:rsid w:val="007836D5"/>
    <w:rsid w:val="007844D6"/>
    <w:rsid w:val="00785064"/>
    <w:rsid w:val="00785081"/>
    <w:rsid w:val="007870E7"/>
    <w:rsid w:val="00787EFC"/>
    <w:rsid w:val="00790A3E"/>
    <w:rsid w:val="00792579"/>
    <w:rsid w:val="007926FD"/>
    <w:rsid w:val="00793150"/>
    <w:rsid w:val="00793376"/>
    <w:rsid w:val="00793A4B"/>
    <w:rsid w:val="00793CD8"/>
    <w:rsid w:val="00793F3A"/>
    <w:rsid w:val="007941BD"/>
    <w:rsid w:val="007954F3"/>
    <w:rsid w:val="00795644"/>
    <w:rsid w:val="007962D6"/>
    <w:rsid w:val="00796A1C"/>
    <w:rsid w:val="00796B80"/>
    <w:rsid w:val="00796CA1"/>
    <w:rsid w:val="007A0AB9"/>
    <w:rsid w:val="007A1368"/>
    <w:rsid w:val="007A1768"/>
    <w:rsid w:val="007A234E"/>
    <w:rsid w:val="007A2E70"/>
    <w:rsid w:val="007A317D"/>
    <w:rsid w:val="007A3758"/>
    <w:rsid w:val="007A4238"/>
    <w:rsid w:val="007A4444"/>
    <w:rsid w:val="007A4495"/>
    <w:rsid w:val="007A6138"/>
    <w:rsid w:val="007B05EC"/>
    <w:rsid w:val="007B0AB5"/>
    <w:rsid w:val="007B0FC2"/>
    <w:rsid w:val="007B193C"/>
    <w:rsid w:val="007B1E0A"/>
    <w:rsid w:val="007B251A"/>
    <w:rsid w:val="007B2605"/>
    <w:rsid w:val="007B2B60"/>
    <w:rsid w:val="007B351F"/>
    <w:rsid w:val="007B3A83"/>
    <w:rsid w:val="007B5A80"/>
    <w:rsid w:val="007B65D1"/>
    <w:rsid w:val="007B7E60"/>
    <w:rsid w:val="007C08F4"/>
    <w:rsid w:val="007C0C1C"/>
    <w:rsid w:val="007C0D77"/>
    <w:rsid w:val="007C2129"/>
    <w:rsid w:val="007C266E"/>
    <w:rsid w:val="007C2C7E"/>
    <w:rsid w:val="007C2C9C"/>
    <w:rsid w:val="007C2D97"/>
    <w:rsid w:val="007C31CD"/>
    <w:rsid w:val="007C3D5A"/>
    <w:rsid w:val="007C430D"/>
    <w:rsid w:val="007C4A42"/>
    <w:rsid w:val="007C65FF"/>
    <w:rsid w:val="007C6B25"/>
    <w:rsid w:val="007C6D7D"/>
    <w:rsid w:val="007C73D7"/>
    <w:rsid w:val="007D06A0"/>
    <w:rsid w:val="007D0B08"/>
    <w:rsid w:val="007D0B15"/>
    <w:rsid w:val="007D18D4"/>
    <w:rsid w:val="007D216D"/>
    <w:rsid w:val="007D2B4A"/>
    <w:rsid w:val="007D2C2B"/>
    <w:rsid w:val="007D39FA"/>
    <w:rsid w:val="007D48EA"/>
    <w:rsid w:val="007D513B"/>
    <w:rsid w:val="007D5CB3"/>
    <w:rsid w:val="007D6137"/>
    <w:rsid w:val="007D64D9"/>
    <w:rsid w:val="007D6650"/>
    <w:rsid w:val="007D7D74"/>
    <w:rsid w:val="007D7FE0"/>
    <w:rsid w:val="007E03D4"/>
    <w:rsid w:val="007E0A5D"/>
    <w:rsid w:val="007E114B"/>
    <w:rsid w:val="007E3053"/>
    <w:rsid w:val="007E4881"/>
    <w:rsid w:val="007E5728"/>
    <w:rsid w:val="007E7BE1"/>
    <w:rsid w:val="007F1DCB"/>
    <w:rsid w:val="007F20E8"/>
    <w:rsid w:val="007F2D39"/>
    <w:rsid w:val="007F32FC"/>
    <w:rsid w:val="007F4143"/>
    <w:rsid w:val="007F4896"/>
    <w:rsid w:val="007F4992"/>
    <w:rsid w:val="007F4C7F"/>
    <w:rsid w:val="007F5A47"/>
    <w:rsid w:val="007F5F60"/>
    <w:rsid w:val="007F6E1D"/>
    <w:rsid w:val="008002B5"/>
    <w:rsid w:val="00800F96"/>
    <w:rsid w:val="00801EAB"/>
    <w:rsid w:val="0080324A"/>
    <w:rsid w:val="008045DC"/>
    <w:rsid w:val="0080493E"/>
    <w:rsid w:val="00805206"/>
    <w:rsid w:val="00805F65"/>
    <w:rsid w:val="008062D3"/>
    <w:rsid w:val="00806A9E"/>
    <w:rsid w:val="00806FA6"/>
    <w:rsid w:val="00807061"/>
    <w:rsid w:val="00810027"/>
    <w:rsid w:val="0081174F"/>
    <w:rsid w:val="00811989"/>
    <w:rsid w:val="00811AB3"/>
    <w:rsid w:val="00812015"/>
    <w:rsid w:val="0081599F"/>
    <w:rsid w:val="00816165"/>
    <w:rsid w:val="00816199"/>
    <w:rsid w:val="008173C7"/>
    <w:rsid w:val="00820370"/>
    <w:rsid w:val="00820382"/>
    <w:rsid w:val="0082503E"/>
    <w:rsid w:val="0082526E"/>
    <w:rsid w:val="0082553F"/>
    <w:rsid w:val="0082676A"/>
    <w:rsid w:val="008268FD"/>
    <w:rsid w:val="008269A4"/>
    <w:rsid w:val="00827E1F"/>
    <w:rsid w:val="008301B2"/>
    <w:rsid w:val="008304EA"/>
    <w:rsid w:val="008305BA"/>
    <w:rsid w:val="00831781"/>
    <w:rsid w:val="00831907"/>
    <w:rsid w:val="00831D7E"/>
    <w:rsid w:val="008324FC"/>
    <w:rsid w:val="008334FB"/>
    <w:rsid w:val="00833E05"/>
    <w:rsid w:val="00834523"/>
    <w:rsid w:val="008346F8"/>
    <w:rsid w:val="00834F9A"/>
    <w:rsid w:val="00835936"/>
    <w:rsid w:val="00835978"/>
    <w:rsid w:val="00836433"/>
    <w:rsid w:val="00836E21"/>
    <w:rsid w:val="00837060"/>
    <w:rsid w:val="0083712B"/>
    <w:rsid w:val="008371E8"/>
    <w:rsid w:val="00837AC9"/>
    <w:rsid w:val="00837BB8"/>
    <w:rsid w:val="00840C84"/>
    <w:rsid w:val="008412AB"/>
    <w:rsid w:val="0084172B"/>
    <w:rsid w:val="00841BA1"/>
    <w:rsid w:val="00842387"/>
    <w:rsid w:val="008424CF"/>
    <w:rsid w:val="00842A9F"/>
    <w:rsid w:val="00842B5B"/>
    <w:rsid w:val="00843F1A"/>
    <w:rsid w:val="008444F0"/>
    <w:rsid w:val="00844E88"/>
    <w:rsid w:val="00844F19"/>
    <w:rsid w:val="00844FB0"/>
    <w:rsid w:val="00845F34"/>
    <w:rsid w:val="00846927"/>
    <w:rsid w:val="00846DD4"/>
    <w:rsid w:val="00847227"/>
    <w:rsid w:val="0084724B"/>
    <w:rsid w:val="0084731B"/>
    <w:rsid w:val="00847DBA"/>
    <w:rsid w:val="0085082F"/>
    <w:rsid w:val="0085142D"/>
    <w:rsid w:val="0085158B"/>
    <w:rsid w:val="00851942"/>
    <w:rsid w:val="00851C89"/>
    <w:rsid w:val="00852E0E"/>
    <w:rsid w:val="00855370"/>
    <w:rsid w:val="00856349"/>
    <w:rsid w:val="00856533"/>
    <w:rsid w:val="00856EF1"/>
    <w:rsid w:val="00857074"/>
    <w:rsid w:val="0085723A"/>
    <w:rsid w:val="00857CA2"/>
    <w:rsid w:val="00857FF2"/>
    <w:rsid w:val="0086025B"/>
    <w:rsid w:val="00860332"/>
    <w:rsid w:val="00861414"/>
    <w:rsid w:val="00861C08"/>
    <w:rsid w:val="00862351"/>
    <w:rsid w:val="00863580"/>
    <w:rsid w:val="00863DFB"/>
    <w:rsid w:val="008643EE"/>
    <w:rsid w:val="008644E6"/>
    <w:rsid w:val="008646ED"/>
    <w:rsid w:val="0086595E"/>
    <w:rsid w:val="00865B3B"/>
    <w:rsid w:val="00866503"/>
    <w:rsid w:val="00866BFF"/>
    <w:rsid w:val="00866D19"/>
    <w:rsid w:val="0086769E"/>
    <w:rsid w:val="00867B60"/>
    <w:rsid w:val="00870AC2"/>
    <w:rsid w:val="00872031"/>
    <w:rsid w:val="008721BB"/>
    <w:rsid w:val="00873947"/>
    <w:rsid w:val="00873AB2"/>
    <w:rsid w:val="00875903"/>
    <w:rsid w:val="008759DA"/>
    <w:rsid w:val="00876427"/>
    <w:rsid w:val="00876E81"/>
    <w:rsid w:val="008776D8"/>
    <w:rsid w:val="0088072C"/>
    <w:rsid w:val="00880F1C"/>
    <w:rsid w:val="008810B9"/>
    <w:rsid w:val="00882448"/>
    <w:rsid w:val="008824B4"/>
    <w:rsid w:val="00882522"/>
    <w:rsid w:val="008829E3"/>
    <w:rsid w:val="00883BAF"/>
    <w:rsid w:val="00884018"/>
    <w:rsid w:val="00884A12"/>
    <w:rsid w:val="00884E82"/>
    <w:rsid w:val="00885E58"/>
    <w:rsid w:val="008861AF"/>
    <w:rsid w:val="00886FA4"/>
    <w:rsid w:val="0088728F"/>
    <w:rsid w:val="00887588"/>
    <w:rsid w:val="00892190"/>
    <w:rsid w:val="00892E29"/>
    <w:rsid w:val="00893086"/>
    <w:rsid w:val="00893788"/>
    <w:rsid w:val="00894447"/>
    <w:rsid w:val="008953B7"/>
    <w:rsid w:val="00895C2A"/>
    <w:rsid w:val="008966F4"/>
    <w:rsid w:val="00896C1C"/>
    <w:rsid w:val="0089776C"/>
    <w:rsid w:val="008A03AD"/>
    <w:rsid w:val="008A0902"/>
    <w:rsid w:val="008A09DA"/>
    <w:rsid w:val="008A0C0B"/>
    <w:rsid w:val="008A0D08"/>
    <w:rsid w:val="008A24D6"/>
    <w:rsid w:val="008A2905"/>
    <w:rsid w:val="008A2D26"/>
    <w:rsid w:val="008A2D39"/>
    <w:rsid w:val="008A32AA"/>
    <w:rsid w:val="008A3C3F"/>
    <w:rsid w:val="008A4063"/>
    <w:rsid w:val="008A48CF"/>
    <w:rsid w:val="008A4D53"/>
    <w:rsid w:val="008A55EE"/>
    <w:rsid w:val="008A704E"/>
    <w:rsid w:val="008A725C"/>
    <w:rsid w:val="008A7C1F"/>
    <w:rsid w:val="008A7D3C"/>
    <w:rsid w:val="008A7D6D"/>
    <w:rsid w:val="008B15DF"/>
    <w:rsid w:val="008B1D59"/>
    <w:rsid w:val="008B2824"/>
    <w:rsid w:val="008B3228"/>
    <w:rsid w:val="008B3A45"/>
    <w:rsid w:val="008B4E69"/>
    <w:rsid w:val="008B5711"/>
    <w:rsid w:val="008B5CA2"/>
    <w:rsid w:val="008B5D9C"/>
    <w:rsid w:val="008B5DC2"/>
    <w:rsid w:val="008B5F15"/>
    <w:rsid w:val="008B6439"/>
    <w:rsid w:val="008B6985"/>
    <w:rsid w:val="008B7058"/>
    <w:rsid w:val="008B7764"/>
    <w:rsid w:val="008B7B11"/>
    <w:rsid w:val="008C044B"/>
    <w:rsid w:val="008C04A7"/>
    <w:rsid w:val="008C0565"/>
    <w:rsid w:val="008C08F5"/>
    <w:rsid w:val="008C0CDB"/>
    <w:rsid w:val="008C1693"/>
    <w:rsid w:val="008C1B2B"/>
    <w:rsid w:val="008C323E"/>
    <w:rsid w:val="008C3491"/>
    <w:rsid w:val="008C3853"/>
    <w:rsid w:val="008C51A5"/>
    <w:rsid w:val="008C5AD1"/>
    <w:rsid w:val="008C728F"/>
    <w:rsid w:val="008C7CF8"/>
    <w:rsid w:val="008C7E60"/>
    <w:rsid w:val="008D08EF"/>
    <w:rsid w:val="008D0BD9"/>
    <w:rsid w:val="008D1D3E"/>
    <w:rsid w:val="008D2344"/>
    <w:rsid w:val="008D2F70"/>
    <w:rsid w:val="008D327A"/>
    <w:rsid w:val="008D47C2"/>
    <w:rsid w:val="008D4D87"/>
    <w:rsid w:val="008D5283"/>
    <w:rsid w:val="008D5469"/>
    <w:rsid w:val="008D5A90"/>
    <w:rsid w:val="008D64DC"/>
    <w:rsid w:val="008D791B"/>
    <w:rsid w:val="008E07E7"/>
    <w:rsid w:val="008E156F"/>
    <w:rsid w:val="008E17D3"/>
    <w:rsid w:val="008E1A69"/>
    <w:rsid w:val="008E227E"/>
    <w:rsid w:val="008E24AA"/>
    <w:rsid w:val="008E3D2B"/>
    <w:rsid w:val="008E40E8"/>
    <w:rsid w:val="008E5505"/>
    <w:rsid w:val="008E607D"/>
    <w:rsid w:val="008E641D"/>
    <w:rsid w:val="008E65A6"/>
    <w:rsid w:val="008F044D"/>
    <w:rsid w:val="008F106A"/>
    <w:rsid w:val="008F175B"/>
    <w:rsid w:val="008F2FAA"/>
    <w:rsid w:val="008F3270"/>
    <w:rsid w:val="008F3C85"/>
    <w:rsid w:val="008F4678"/>
    <w:rsid w:val="008F493F"/>
    <w:rsid w:val="008F4C5C"/>
    <w:rsid w:val="008F59B1"/>
    <w:rsid w:val="008F61E6"/>
    <w:rsid w:val="008F6281"/>
    <w:rsid w:val="008F6B57"/>
    <w:rsid w:val="0090031D"/>
    <w:rsid w:val="00901246"/>
    <w:rsid w:val="00901849"/>
    <w:rsid w:val="00901A56"/>
    <w:rsid w:val="00901F9B"/>
    <w:rsid w:val="00902844"/>
    <w:rsid w:val="00904A11"/>
    <w:rsid w:val="00904F37"/>
    <w:rsid w:val="00905182"/>
    <w:rsid w:val="009061ED"/>
    <w:rsid w:val="0090680F"/>
    <w:rsid w:val="00907130"/>
    <w:rsid w:val="00907B94"/>
    <w:rsid w:val="00907DD9"/>
    <w:rsid w:val="00907EDE"/>
    <w:rsid w:val="00910458"/>
    <w:rsid w:val="0091086F"/>
    <w:rsid w:val="009111CF"/>
    <w:rsid w:val="0091142F"/>
    <w:rsid w:val="009140DD"/>
    <w:rsid w:val="009149E7"/>
    <w:rsid w:val="00914BB7"/>
    <w:rsid w:val="00914C4D"/>
    <w:rsid w:val="00914DB2"/>
    <w:rsid w:val="00914E26"/>
    <w:rsid w:val="009156F8"/>
    <w:rsid w:val="00915EF3"/>
    <w:rsid w:val="00916195"/>
    <w:rsid w:val="0091797C"/>
    <w:rsid w:val="0092076E"/>
    <w:rsid w:val="00920994"/>
    <w:rsid w:val="009210D3"/>
    <w:rsid w:val="009222D7"/>
    <w:rsid w:val="0092241A"/>
    <w:rsid w:val="0092249E"/>
    <w:rsid w:val="00922937"/>
    <w:rsid w:val="00922A9D"/>
    <w:rsid w:val="00922ADA"/>
    <w:rsid w:val="009231FF"/>
    <w:rsid w:val="00923943"/>
    <w:rsid w:val="009246B6"/>
    <w:rsid w:val="0092515B"/>
    <w:rsid w:val="00925418"/>
    <w:rsid w:val="00925FFD"/>
    <w:rsid w:val="00926218"/>
    <w:rsid w:val="00926AE4"/>
    <w:rsid w:val="00927696"/>
    <w:rsid w:val="0093017D"/>
    <w:rsid w:val="00930241"/>
    <w:rsid w:val="009302E6"/>
    <w:rsid w:val="00930759"/>
    <w:rsid w:val="00930FD2"/>
    <w:rsid w:val="00931031"/>
    <w:rsid w:val="009312C8"/>
    <w:rsid w:val="009315F5"/>
    <w:rsid w:val="00931C3C"/>
    <w:rsid w:val="00931F76"/>
    <w:rsid w:val="009330ED"/>
    <w:rsid w:val="00933837"/>
    <w:rsid w:val="0093386B"/>
    <w:rsid w:val="009362A4"/>
    <w:rsid w:val="0093786F"/>
    <w:rsid w:val="00940B8F"/>
    <w:rsid w:val="00941183"/>
    <w:rsid w:val="00941ACB"/>
    <w:rsid w:val="00942FC4"/>
    <w:rsid w:val="0094398A"/>
    <w:rsid w:val="0094493F"/>
    <w:rsid w:val="00945F13"/>
    <w:rsid w:val="00946327"/>
    <w:rsid w:val="00946931"/>
    <w:rsid w:val="00947079"/>
    <w:rsid w:val="00947231"/>
    <w:rsid w:val="009477AE"/>
    <w:rsid w:val="00947860"/>
    <w:rsid w:val="00947955"/>
    <w:rsid w:val="00951079"/>
    <w:rsid w:val="00951381"/>
    <w:rsid w:val="009513BC"/>
    <w:rsid w:val="00951752"/>
    <w:rsid w:val="0095390C"/>
    <w:rsid w:val="00953A5D"/>
    <w:rsid w:val="00954232"/>
    <w:rsid w:val="009544A0"/>
    <w:rsid w:val="00954B3B"/>
    <w:rsid w:val="00955B6D"/>
    <w:rsid w:val="00956AA7"/>
    <w:rsid w:val="00957F5D"/>
    <w:rsid w:val="009602C8"/>
    <w:rsid w:val="0096160A"/>
    <w:rsid w:val="00962255"/>
    <w:rsid w:val="00962ED8"/>
    <w:rsid w:val="00962EF7"/>
    <w:rsid w:val="00963015"/>
    <w:rsid w:val="009634F3"/>
    <w:rsid w:val="00963799"/>
    <w:rsid w:val="0096426D"/>
    <w:rsid w:val="00964B7C"/>
    <w:rsid w:val="00964E27"/>
    <w:rsid w:val="00964EAD"/>
    <w:rsid w:val="009660ED"/>
    <w:rsid w:val="00967147"/>
    <w:rsid w:val="009677F5"/>
    <w:rsid w:val="00967860"/>
    <w:rsid w:val="00970C71"/>
    <w:rsid w:val="00970FF3"/>
    <w:rsid w:val="009715EB"/>
    <w:rsid w:val="00971D95"/>
    <w:rsid w:val="00971F0D"/>
    <w:rsid w:val="009736CE"/>
    <w:rsid w:val="00973F4B"/>
    <w:rsid w:val="009750D5"/>
    <w:rsid w:val="009765E2"/>
    <w:rsid w:val="009766F4"/>
    <w:rsid w:val="00977402"/>
    <w:rsid w:val="0097743A"/>
    <w:rsid w:val="009808F8"/>
    <w:rsid w:val="0098131D"/>
    <w:rsid w:val="00981327"/>
    <w:rsid w:val="009829D5"/>
    <w:rsid w:val="00983B57"/>
    <w:rsid w:val="00983D42"/>
    <w:rsid w:val="0098410C"/>
    <w:rsid w:val="009845F8"/>
    <w:rsid w:val="00984677"/>
    <w:rsid w:val="0098498E"/>
    <w:rsid w:val="00984AB0"/>
    <w:rsid w:val="0098588B"/>
    <w:rsid w:val="009861D6"/>
    <w:rsid w:val="00986208"/>
    <w:rsid w:val="00987E15"/>
    <w:rsid w:val="00990FB1"/>
    <w:rsid w:val="00991078"/>
    <w:rsid w:val="009911FE"/>
    <w:rsid w:val="009915EA"/>
    <w:rsid w:val="0099183A"/>
    <w:rsid w:val="00991BC5"/>
    <w:rsid w:val="0099262A"/>
    <w:rsid w:val="009927CB"/>
    <w:rsid w:val="009940A8"/>
    <w:rsid w:val="00994EF1"/>
    <w:rsid w:val="00995CBF"/>
    <w:rsid w:val="0099624F"/>
    <w:rsid w:val="0099746E"/>
    <w:rsid w:val="009975DE"/>
    <w:rsid w:val="009979D7"/>
    <w:rsid w:val="00997A1A"/>
    <w:rsid w:val="00997B61"/>
    <w:rsid w:val="009A0247"/>
    <w:rsid w:val="009A11D0"/>
    <w:rsid w:val="009A16A1"/>
    <w:rsid w:val="009A1751"/>
    <w:rsid w:val="009A238B"/>
    <w:rsid w:val="009A2B66"/>
    <w:rsid w:val="009A35F4"/>
    <w:rsid w:val="009A5475"/>
    <w:rsid w:val="009A5CA3"/>
    <w:rsid w:val="009A5E42"/>
    <w:rsid w:val="009A692C"/>
    <w:rsid w:val="009A71E2"/>
    <w:rsid w:val="009A78C7"/>
    <w:rsid w:val="009B18B3"/>
    <w:rsid w:val="009B1E5A"/>
    <w:rsid w:val="009B278F"/>
    <w:rsid w:val="009B2F8E"/>
    <w:rsid w:val="009B3033"/>
    <w:rsid w:val="009B37FE"/>
    <w:rsid w:val="009B3C16"/>
    <w:rsid w:val="009B3DC2"/>
    <w:rsid w:val="009B4D6A"/>
    <w:rsid w:val="009B5179"/>
    <w:rsid w:val="009B5CF6"/>
    <w:rsid w:val="009B627D"/>
    <w:rsid w:val="009B6415"/>
    <w:rsid w:val="009B6A01"/>
    <w:rsid w:val="009B6FBD"/>
    <w:rsid w:val="009C1163"/>
    <w:rsid w:val="009C129B"/>
    <w:rsid w:val="009C17D7"/>
    <w:rsid w:val="009C1819"/>
    <w:rsid w:val="009C1A31"/>
    <w:rsid w:val="009C200F"/>
    <w:rsid w:val="009C25EB"/>
    <w:rsid w:val="009C2CCC"/>
    <w:rsid w:val="009C2F78"/>
    <w:rsid w:val="009C3072"/>
    <w:rsid w:val="009C396B"/>
    <w:rsid w:val="009C4AA6"/>
    <w:rsid w:val="009C4D27"/>
    <w:rsid w:val="009C5D5B"/>
    <w:rsid w:val="009C6641"/>
    <w:rsid w:val="009C6A19"/>
    <w:rsid w:val="009C6E1B"/>
    <w:rsid w:val="009C6F39"/>
    <w:rsid w:val="009C7145"/>
    <w:rsid w:val="009C7D40"/>
    <w:rsid w:val="009D0637"/>
    <w:rsid w:val="009D18C5"/>
    <w:rsid w:val="009D20BC"/>
    <w:rsid w:val="009D210F"/>
    <w:rsid w:val="009D332F"/>
    <w:rsid w:val="009D38F8"/>
    <w:rsid w:val="009D3983"/>
    <w:rsid w:val="009D3D37"/>
    <w:rsid w:val="009D5779"/>
    <w:rsid w:val="009D5A2F"/>
    <w:rsid w:val="009D5AA7"/>
    <w:rsid w:val="009D6B4A"/>
    <w:rsid w:val="009E060A"/>
    <w:rsid w:val="009E176F"/>
    <w:rsid w:val="009E2106"/>
    <w:rsid w:val="009E26AA"/>
    <w:rsid w:val="009E2AD7"/>
    <w:rsid w:val="009E3393"/>
    <w:rsid w:val="009E4303"/>
    <w:rsid w:val="009E4327"/>
    <w:rsid w:val="009E4476"/>
    <w:rsid w:val="009E4904"/>
    <w:rsid w:val="009E4FE3"/>
    <w:rsid w:val="009E5E50"/>
    <w:rsid w:val="009E6145"/>
    <w:rsid w:val="009E709B"/>
    <w:rsid w:val="009F0019"/>
    <w:rsid w:val="009F005A"/>
    <w:rsid w:val="009F08C6"/>
    <w:rsid w:val="009F09DE"/>
    <w:rsid w:val="009F0DA0"/>
    <w:rsid w:val="009F230E"/>
    <w:rsid w:val="009F238E"/>
    <w:rsid w:val="009F3F5C"/>
    <w:rsid w:val="009F4700"/>
    <w:rsid w:val="009F4F28"/>
    <w:rsid w:val="009F6006"/>
    <w:rsid w:val="009F6A40"/>
    <w:rsid w:val="009F6A60"/>
    <w:rsid w:val="009F724D"/>
    <w:rsid w:val="009F798D"/>
    <w:rsid w:val="00A011BF"/>
    <w:rsid w:val="00A013A5"/>
    <w:rsid w:val="00A0145D"/>
    <w:rsid w:val="00A01692"/>
    <w:rsid w:val="00A016FE"/>
    <w:rsid w:val="00A01A9D"/>
    <w:rsid w:val="00A01D09"/>
    <w:rsid w:val="00A025AB"/>
    <w:rsid w:val="00A03253"/>
    <w:rsid w:val="00A03605"/>
    <w:rsid w:val="00A0421F"/>
    <w:rsid w:val="00A047C0"/>
    <w:rsid w:val="00A0519B"/>
    <w:rsid w:val="00A056B9"/>
    <w:rsid w:val="00A0596F"/>
    <w:rsid w:val="00A05B7A"/>
    <w:rsid w:val="00A0672A"/>
    <w:rsid w:val="00A073F4"/>
    <w:rsid w:val="00A07425"/>
    <w:rsid w:val="00A07505"/>
    <w:rsid w:val="00A075D3"/>
    <w:rsid w:val="00A07701"/>
    <w:rsid w:val="00A07F33"/>
    <w:rsid w:val="00A07F3F"/>
    <w:rsid w:val="00A10668"/>
    <w:rsid w:val="00A10701"/>
    <w:rsid w:val="00A10F2E"/>
    <w:rsid w:val="00A10F8F"/>
    <w:rsid w:val="00A111E5"/>
    <w:rsid w:val="00A11E0D"/>
    <w:rsid w:val="00A126E8"/>
    <w:rsid w:val="00A12939"/>
    <w:rsid w:val="00A12A65"/>
    <w:rsid w:val="00A12FBB"/>
    <w:rsid w:val="00A134A4"/>
    <w:rsid w:val="00A136B1"/>
    <w:rsid w:val="00A1383F"/>
    <w:rsid w:val="00A1471F"/>
    <w:rsid w:val="00A1680D"/>
    <w:rsid w:val="00A1768A"/>
    <w:rsid w:val="00A178B9"/>
    <w:rsid w:val="00A228CA"/>
    <w:rsid w:val="00A22CB6"/>
    <w:rsid w:val="00A238AA"/>
    <w:rsid w:val="00A2396A"/>
    <w:rsid w:val="00A239E2"/>
    <w:rsid w:val="00A23B45"/>
    <w:rsid w:val="00A23D2D"/>
    <w:rsid w:val="00A23D83"/>
    <w:rsid w:val="00A23F71"/>
    <w:rsid w:val="00A25303"/>
    <w:rsid w:val="00A25F0E"/>
    <w:rsid w:val="00A26142"/>
    <w:rsid w:val="00A2684E"/>
    <w:rsid w:val="00A27195"/>
    <w:rsid w:val="00A273CB"/>
    <w:rsid w:val="00A277C9"/>
    <w:rsid w:val="00A27D57"/>
    <w:rsid w:val="00A30005"/>
    <w:rsid w:val="00A305FA"/>
    <w:rsid w:val="00A30AB4"/>
    <w:rsid w:val="00A31001"/>
    <w:rsid w:val="00A31447"/>
    <w:rsid w:val="00A32E5C"/>
    <w:rsid w:val="00A32F28"/>
    <w:rsid w:val="00A33068"/>
    <w:rsid w:val="00A33D7E"/>
    <w:rsid w:val="00A33EB9"/>
    <w:rsid w:val="00A34091"/>
    <w:rsid w:val="00A353EC"/>
    <w:rsid w:val="00A35B20"/>
    <w:rsid w:val="00A35D74"/>
    <w:rsid w:val="00A3639D"/>
    <w:rsid w:val="00A37DC1"/>
    <w:rsid w:val="00A40028"/>
    <w:rsid w:val="00A408D5"/>
    <w:rsid w:val="00A40E22"/>
    <w:rsid w:val="00A4225A"/>
    <w:rsid w:val="00A42EA4"/>
    <w:rsid w:val="00A4351A"/>
    <w:rsid w:val="00A4379B"/>
    <w:rsid w:val="00A437FD"/>
    <w:rsid w:val="00A4482C"/>
    <w:rsid w:val="00A455A1"/>
    <w:rsid w:val="00A46A31"/>
    <w:rsid w:val="00A471BD"/>
    <w:rsid w:val="00A501E8"/>
    <w:rsid w:val="00A5082F"/>
    <w:rsid w:val="00A50C36"/>
    <w:rsid w:val="00A5266D"/>
    <w:rsid w:val="00A52E32"/>
    <w:rsid w:val="00A53797"/>
    <w:rsid w:val="00A53A4A"/>
    <w:rsid w:val="00A54B2E"/>
    <w:rsid w:val="00A550E3"/>
    <w:rsid w:val="00A55672"/>
    <w:rsid w:val="00A577E1"/>
    <w:rsid w:val="00A5795E"/>
    <w:rsid w:val="00A57E37"/>
    <w:rsid w:val="00A6068D"/>
    <w:rsid w:val="00A60AE2"/>
    <w:rsid w:val="00A60F82"/>
    <w:rsid w:val="00A61307"/>
    <w:rsid w:val="00A616C4"/>
    <w:rsid w:val="00A620D0"/>
    <w:rsid w:val="00A621C2"/>
    <w:rsid w:val="00A62FE1"/>
    <w:rsid w:val="00A62FFA"/>
    <w:rsid w:val="00A634FA"/>
    <w:rsid w:val="00A65498"/>
    <w:rsid w:val="00A65D8F"/>
    <w:rsid w:val="00A66144"/>
    <w:rsid w:val="00A665E8"/>
    <w:rsid w:val="00A67449"/>
    <w:rsid w:val="00A6797B"/>
    <w:rsid w:val="00A67C90"/>
    <w:rsid w:val="00A67E1A"/>
    <w:rsid w:val="00A704E8"/>
    <w:rsid w:val="00A70967"/>
    <w:rsid w:val="00A728D0"/>
    <w:rsid w:val="00A72C54"/>
    <w:rsid w:val="00A72F13"/>
    <w:rsid w:val="00A7333F"/>
    <w:rsid w:val="00A73764"/>
    <w:rsid w:val="00A7390E"/>
    <w:rsid w:val="00A73CAB"/>
    <w:rsid w:val="00A73D0A"/>
    <w:rsid w:val="00A74054"/>
    <w:rsid w:val="00A741DD"/>
    <w:rsid w:val="00A74C0D"/>
    <w:rsid w:val="00A768B4"/>
    <w:rsid w:val="00A77168"/>
    <w:rsid w:val="00A7795C"/>
    <w:rsid w:val="00A800FE"/>
    <w:rsid w:val="00A80203"/>
    <w:rsid w:val="00A807A0"/>
    <w:rsid w:val="00A811C7"/>
    <w:rsid w:val="00A813EF"/>
    <w:rsid w:val="00A81743"/>
    <w:rsid w:val="00A826D4"/>
    <w:rsid w:val="00A83A16"/>
    <w:rsid w:val="00A84D72"/>
    <w:rsid w:val="00A85FFB"/>
    <w:rsid w:val="00A863B5"/>
    <w:rsid w:val="00A86465"/>
    <w:rsid w:val="00A86EEB"/>
    <w:rsid w:val="00A911D6"/>
    <w:rsid w:val="00A92C88"/>
    <w:rsid w:val="00A92D33"/>
    <w:rsid w:val="00A93F47"/>
    <w:rsid w:val="00A94EE1"/>
    <w:rsid w:val="00A94F32"/>
    <w:rsid w:val="00A9691D"/>
    <w:rsid w:val="00A96C28"/>
    <w:rsid w:val="00A96C3C"/>
    <w:rsid w:val="00A9786C"/>
    <w:rsid w:val="00AA0425"/>
    <w:rsid w:val="00AA1006"/>
    <w:rsid w:val="00AA1926"/>
    <w:rsid w:val="00AA1BB4"/>
    <w:rsid w:val="00AA279B"/>
    <w:rsid w:val="00AA3141"/>
    <w:rsid w:val="00AA3244"/>
    <w:rsid w:val="00AA35E1"/>
    <w:rsid w:val="00AA4B15"/>
    <w:rsid w:val="00AA4CA5"/>
    <w:rsid w:val="00AA4FD8"/>
    <w:rsid w:val="00AA5280"/>
    <w:rsid w:val="00AA6371"/>
    <w:rsid w:val="00AA68D2"/>
    <w:rsid w:val="00AA6BEA"/>
    <w:rsid w:val="00AA78FB"/>
    <w:rsid w:val="00AA7A19"/>
    <w:rsid w:val="00AA7AD1"/>
    <w:rsid w:val="00AA7B93"/>
    <w:rsid w:val="00AB019C"/>
    <w:rsid w:val="00AB0304"/>
    <w:rsid w:val="00AB0A9F"/>
    <w:rsid w:val="00AB0E62"/>
    <w:rsid w:val="00AB1153"/>
    <w:rsid w:val="00AB1908"/>
    <w:rsid w:val="00AB1A9A"/>
    <w:rsid w:val="00AB1C25"/>
    <w:rsid w:val="00AB22A5"/>
    <w:rsid w:val="00AB3389"/>
    <w:rsid w:val="00AB35F6"/>
    <w:rsid w:val="00AB3DCD"/>
    <w:rsid w:val="00AB3FB6"/>
    <w:rsid w:val="00AB42F9"/>
    <w:rsid w:val="00AB46E1"/>
    <w:rsid w:val="00AB502B"/>
    <w:rsid w:val="00AB5697"/>
    <w:rsid w:val="00AB5F8A"/>
    <w:rsid w:val="00AB65FE"/>
    <w:rsid w:val="00AB720F"/>
    <w:rsid w:val="00AC0133"/>
    <w:rsid w:val="00AC09E1"/>
    <w:rsid w:val="00AC1EC9"/>
    <w:rsid w:val="00AC4A55"/>
    <w:rsid w:val="00AC50CB"/>
    <w:rsid w:val="00AC5875"/>
    <w:rsid w:val="00AC5E2A"/>
    <w:rsid w:val="00AC5F12"/>
    <w:rsid w:val="00AC6582"/>
    <w:rsid w:val="00AC68F5"/>
    <w:rsid w:val="00AC706B"/>
    <w:rsid w:val="00AC7282"/>
    <w:rsid w:val="00AC77C6"/>
    <w:rsid w:val="00AD015E"/>
    <w:rsid w:val="00AD02DD"/>
    <w:rsid w:val="00AD0625"/>
    <w:rsid w:val="00AD125C"/>
    <w:rsid w:val="00AD13D1"/>
    <w:rsid w:val="00AD1808"/>
    <w:rsid w:val="00AD1B2B"/>
    <w:rsid w:val="00AD3261"/>
    <w:rsid w:val="00AD3534"/>
    <w:rsid w:val="00AD3594"/>
    <w:rsid w:val="00AD4591"/>
    <w:rsid w:val="00AD460E"/>
    <w:rsid w:val="00AD5199"/>
    <w:rsid w:val="00AD7A93"/>
    <w:rsid w:val="00AE0065"/>
    <w:rsid w:val="00AE0FBD"/>
    <w:rsid w:val="00AE1265"/>
    <w:rsid w:val="00AE250F"/>
    <w:rsid w:val="00AE318E"/>
    <w:rsid w:val="00AE3CBB"/>
    <w:rsid w:val="00AE4711"/>
    <w:rsid w:val="00AE4FCE"/>
    <w:rsid w:val="00AE5438"/>
    <w:rsid w:val="00AE77CD"/>
    <w:rsid w:val="00AE7F11"/>
    <w:rsid w:val="00AF0F3C"/>
    <w:rsid w:val="00AF1B3C"/>
    <w:rsid w:val="00AF2289"/>
    <w:rsid w:val="00AF2463"/>
    <w:rsid w:val="00AF25D7"/>
    <w:rsid w:val="00AF3E5F"/>
    <w:rsid w:val="00AF4012"/>
    <w:rsid w:val="00AF4404"/>
    <w:rsid w:val="00AF4CD0"/>
    <w:rsid w:val="00AF4E89"/>
    <w:rsid w:val="00AF5AC5"/>
    <w:rsid w:val="00AF5BE6"/>
    <w:rsid w:val="00AF63D1"/>
    <w:rsid w:val="00AF69CC"/>
    <w:rsid w:val="00AF6FB7"/>
    <w:rsid w:val="00AF73B2"/>
    <w:rsid w:val="00AF753D"/>
    <w:rsid w:val="00AF7B9A"/>
    <w:rsid w:val="00AF7BCD"/>
    <w:rsid w:val="00B00095"/>
    <w:rsid w:val="00B00355"/>
    <w:rsid w:val="00B02396"/>
    <w:rsid w:val="00B03104"/>
    <w:rsid w:val="00B03F9B"/>
    <w:rsid w:val="00B049EE"/>
    <w:rsid w:val="00B056F9"/>
    <w:rsid w:val="00B064C7"/>
    <w:rsid w:val="00B06818"/>
    <w:rsid w:val="00B0683A"/>
    <w:rsid w:val="00B07F5B"/>
    <w:rsid w:val="00B10C91"/>
    <w:rsid w:val="00B11578"/>
    <w:rsid w:val="00B12205"/>
    <w:rsid w:val="00B122B4"/>
    <w:rsid w:val="00B12C7C"/>
    <w:rsid w:val="00B12FD4"/>
    <w:rsid w:val="00B1347D"/>
    <w:rsid w:val="00B1357E"/>
    <w:rsid w:val="00B1394F"/>
    <w:rsid w:val="00B1446E"/>
    <w:rsid w:val="00B14BF4"/>
    <w:rsid w:val="00B1551D"/>
    <w:rsid w:val="00B21806"/>
    <w:rsid w:val="00B224AC"/>
    <w:rsid w:val="00B22DA5"/>
    <w:rsid w:val="00B23CDD"/>
    <w:rsid w:val="00B24347"/>
    <w:rsid w:val="00B2439A"/>
    <w:rsid w:val="00B2479D"/>
    <w:rsid w:val="00B24826"/>
    <w:rsid w:val="00B25069"/>
    <w:rsid w:val="00B26154"/>
    <w:rsid w:val="00B26265"/>
    <w:rsid w:val="00B26A97"/>
    <w:rsid w:val="00B26FF1"/>
    <w:rsid w:val="00B27513"/>
    <w:rsid w:val="00B279EE"/>
    <w:rsid w:val="00B27E2C"/>
    <w:rsid w:val="00B30039"/>
    <w:rsid w:val="00B3032B"/>
    <w:rsid w:val="00B304B5"/>
    <w:rsid w:val="00B320DA"/>
    <w:rsid w:val="00B325B2"/>
    <w:rsid w:val="00B32BD0"/>
    <w:rsid w:val="00B34042"/>
    <w:rsid w:val="00B3458E"/>
    <w:rsid w:val="00B35304"/>
    <w:rsid w:val="00B35515"/>
    <w:rsid w:val="00B35F9D"/>
    <w:rsid w:val="00B37F0C"/>
    <w:rsid w:val="00B404E6"/>
    <w:rsid w:val="00B4082D"/>
    <w:rsid w:val="00B40866"/>
    <w:rsid w:val="00B40EC0"/>
    <w:rsid w:val="00B40EF3"/>
    <w:rsid w:val="00B410AF"/>
    <w:rsid w:val="00B41B78"/>
    <w:rsid w:val="00B42102"/>
    <w:rsid w:val="00B42402"/>
    <w:rsid w:val="00B43761"/>
    <w:rsid w:val="00B43990"/>
    <w:rsid w:val="00B44737"/>
    <w:rsid w:val="00B44D23"/>
    <w:rsid w:val="00B44DF5"/>
    <w:rsid w:val="00B44E53"/>
    <w:rsid w:val="00B46AEC"/>
    <w:rsid w:val="00B47C79"/>
    <w:rsid w:val="00B5020C"/>
    <w:rsid w:val="00B505A9"/>
    <w:rsid w:val="00B50678"/>
    <w:rsid w:val="00B5086B"/>
    <w:rsid w:val="00B50967"/>
    <w:rsid w:val="00B52182"/>
    <w:rsid w:val="00B523F4"/>
    <w:rsid w:val="00B52CB2"/>
    <w:rsid w:val="00B52E0F"/>
    <w:rsid w:val="00B5319A"/>
    <w:rsid w:val="00B54F39"/>
    <w:rsid w:val="00B551DB"/>
    <w:rsid w:val="00B551EF"/>
    <w:rsid w:val="00B56078"/>
    <w:rsid w:val="00B56598"/>
    <w:rsid w:val="00B566F8"/>
    <w:rsid w:val="00B60812"/>
    <w:rsid w:val="00B619ED"/>
    <w:rsid w:val="00B61B01"/>
    <w:rsid w:val="00B61EAA"/>
    <w:rsid w:val="00B62300"/>
    <w:rsid w:val="00B625CE"/>
    <w:rsid w:val="00B62749"/>
    <w:rsid w:val="00B62E9E"/>
    <w:rsid w:val="00B635FC"/>
    <w:rsid w:val="00B64FDC"/>
    <w:rsid w:val="00B652CB"/>
    <w:rsid w:val="00B6546E"/>
    <w:rsid w:val="00B65B8A"/>
    <w:rsid w:val="00B66384"/>
    <w:rsid w:val="00B66792"/>
    <w:rsid w:val="00B66DB5"/>
    <w:rsid w:val="00B6709E"/>
    <w:rsid w:val="00B67BAE"/>
    <w:rsid w:val="00B706E6"/>
    <w:rsid w:val="00B70C5A"/>
    <w:rsid w:val="00B71DAC"/>
    <w:rsid w:val="00B723F9"/>
    <w:rsid w:val="00B73240"/>
    <w:rsid w:val="00B735BF"/>
    <w:rsid w:val="00B7581F"/>
    <w:rsid w:val="00B762DC"/>
    <w:rsid w:val="00B7697E"/>
    <w:rsid w:val="00B7698C"/>
    <w:rsid w:val="00B7763C"/>
    <w:rsid w:val="00B77E40"/>
    <w:rsid w:val="00B77F67"/>
    <w:rsid w:val="00B8104E"/>
    <w:rsid w:val="00B81C13"/>
    <w:rsid w:val="00B82406"/>
    <w:rsid w:val="00B825E0"/>
    <w:rsid w:val="00B82E1A"/>
    <w:rsid w:val="00B84E0B"/>
    <w:rsid w:val="00B85059"/>
    <w:rsid w:val="00B853F3"/>
    <w:rsid w:val="00B85B80"/>
    <w:rsid w:val="00B86074"/>
    <w:rsid w:val="00B86101"/>
    <w:rsid w:val="00B86921"/>
    <w:rsid w:val="00B86D7A"/>
    <w:rsid w:val="00B90627"/>
    <w:rsid w:val="00B92237"/>
    <w:rsid w:val="00B9336A"/>
    <w:rsid w:val="00B9370D"/>
    <w:rsid w:val="00B947D9"/>
    <w:rsid w:val="00B953AC"/>
    <w:rsid w:val="00B96F4A"/>
    <w:rsid w:val="00B974AB"/>
    <w:rsid w:val="00B97808"/>
    <w:rsid w:val="00B97BD4"/>
    <w:rsid w:val="00B97CE6"/>
    <w:rsid w:val="00B97F0D"/>
    <w:rsid w:val="00B97FCA"/>
    <w:rsid w:val="00BA0715"/>
    <w:rsid w:val="00BA2AD8"/>
    <w:rsid w:val="00BA2DE0"/>
    <w:rsid w:val="00BA345A"/>
    <w:rsid w:val="00BA39C3"/>
    <w:rsid w:val="00BA3A48"/>
    <w:rsid w:val="00BA3D85"/>
    <w:rsid w:val="00BA5260"/>
    <w:rsid w:val="00BA5476"/>
    <w:rsid w:val="00BA56D3"/>
    <w:rsid w:val="00BA5EA7"/>
    <w:rsid w:val="00BB0B49"/>
    <w:rsid w:val="00BB0DDB"/>
    <w:rsid w:val="00BB0EF5"/>
    <w:rsid w:val="00BB1BB4"/>
    <w:rsid w:val="00BB2846"/>
    <w:rsid w:val="00BB2CAD"/>
    <w:rsid w:val="00BB3114"/>
    <w:rsid w:val="00BB34F7"/>
    <w:rsid w:val="00BB4551"/>
    <w:rsid w:val="00BB4B33"/>
    <w:rsid w:val="00BB4F3B"/>
    <w:rsid w:val="00BB5F98"/>
    <w:rsid w:val="00BB6676"/>
    <w:rsid w:val="00BB6A42"/>
    <w:rsid w:val="00BB6E54"/>
    <w:rsid w:val="00BB70DC"/>
    <w:rsid w:val="00BC066D"/>
    <w:rsid w:val="00BC0F2D"/>
    <w:rsid w:val="00BC1A45"/>
    <w:rsid w:val="00BC322D"/>
    <w:rsid w:val="00BC3A20"/>
    <w:rsid w:val="00BC4428"/>
    <w:rsid w:val="00BC4E39"/>
    <w:rsid w:val="00BC5520"/>
    <w:rsid w:val="00BC5B20"/>
    <w:rsid w:val="00BC5FFB"/>
    <w:rsid w:val="00BC731D"/>
    <w:rsid w:val="00BC785D"/>
    <w:rsid w:val="00BC7C60"/>
    <w:rsid w:val="00BD1B24"/>
    <w:rsid w:val="00BD1BF0"/>
    <w:rsid w:val="00BD2809"/>
    <w:rsid w:val="00BD2971"/>
    <w:rsid w:val="00BD325B"/>
    <w:rsid w:val="00BD3E3E"/>
    <w:rsid w:val="00BD3F75"/>
    <w:rsid w:val="00BD411C"/>
    <w:rsid w:val="00BD4943"/>
    <w:rsid w:val="00BD502B"/>
    <w:rsid w:val="00BD55AD"/>
    <w:rsid w:val="00BD59F3"/>
    <w:rsid w:val="00BD5A9D"/>
    <w:rsid w:val="00BD6150"/>
    <w:rsid w:val="00BD61F7"/>
    <w:rsid w:val="00BD64C8"/>
    <w:rsid w:val="00BD7175"/>
    <w:rsid w:val="00BD71CC"/>
    <w:rsid w:val="00BD7B7A"/>
    <w:rsid w:val="00BD7C54"/>
    <w:rsid w:val="00BD7EFE"/>
    <w:rsid w:val="00BD7F73"/>
    <w:rsid w:val="00BE098F"/>
    <w:rsid w:val="00BE12F6"/>
    <w:rsid w:val="00BE39A0"/>
    <w:rsid w:val="00BE3A07"/>
    <w:rsid w:val="00BE3B5E"/>
    <w:rsid w:val="00BE3BD9"/>
    <w:rsid w:val="00BE3DEB"/>
    <w:rsid w:val="00BE50B2"/>
    <w:rsid w:val="00BE536F"/>
    <w:rsid w:val="00BE56C5"/>
    <w:rsid w:val="00BE5D9E"/>
    <w:rsid w:val="00BE5FE5"/>
    <w:rsid w:val="00BE665E"/>
    <w:rsid w:val="00BE6B09"/>
    <w:rsid w:val="00BE721F"/>
    <w:rsid w:val="00BF0A76"/>
    <w:rsid w:val="00BF1BC4"/>
    <w:rsid w:val="00BF1D63"/>
    <w:rsid w:val="00BF2203"/>
    <w:rsid w:val="00BF259B"/>
    <w:rsid w:val="00BF34F9"/>
    <w:rsid w:val="00BF354A"/>
    <w:rsid w:val="00BF4159"/>
    <w:rsid w:val="00BF5BFB"/>
    <w:rsid w:val="00BF67F7"/>
    <w:rsid w:val="00BF71E1"/>
    <w:rsid w:val="00BF72A1"/>
    <w:rsid w:val="00BF75EE"/>
    <w:rsid w:val="00BF7B92"/>
    <w:rsid w:val="00C0012F"/>
    <w:rsid w:val="00C016BC"/>
    <w:rsid w:val="00C018B0"/>
    <w:rsid w:val="00C0197B"/>
    <w:rsid w:val="00C01A45"/>
    <w:rsid w:val="00C02D28"/>
    <w:rsid w:val="00C03237"/>
    <w:rsid w:val="00C038E8"/>
    <w:rsid w:val="00C03D5C"/>
    <w:rsid w:val="00C04629"/>
    <w:rsid w:val="00C04A59"/>
    <w:rsid w:val="00C05634"/>
    <w:rsid w:val="00C0588D"/>
    <w:rsid w:val="00C0676F"/>
    <w:rsid w:val="00C068F0"/>
    <w:rsid w:val="00C070CF"/>
    <w:rsid w:val="00C07F70"/>
    <w:rsid w:val="00C11744"/>
    <w:rsid w:val="00C11934"/>
    <w:rsid w:val="00C12137"/>
    <w:rsid w:val="00C123A0"/>
    <w:rsid w:val="00C123E4"/>
    <w:rsid w:val="00C1391D"/>
    <w:rsid w:val="00C13DE7"/>
    <w:rsid w:val="00C14C2B"/>
    <w:rsid w:val="00C1522A"/>
    <w:rsid w:val="00C153B4"/>
    <w:rsid w:val="00C15A49"/>
    <w:rsid w:val="00C16DC8"/>
    <w:rsid w:val="00C179C4"/>
    <w:rsid w:val="00C17E64"/>
    <w:rsid w:val="00C20F7B"/>
    <w:rsid w:val="00C21853"/>
    <w:rsid w:val="00C22FC3"/>
    <w:rsid w:val="00C23270"/>
    <w:rsid w:val="00C23907"/>
    <w:rsid w:val="00C23926"/>
    <w:rsid w:val="00C25767"/>
    <w:rsid w:val="00C268B3"/>
    <w:rsid w:val="00C26A19"/>
    <w:rsid w:val="00C271BA"/>
    <w:rsid w:val="00C2743B"/>
    <w:rsid w:val="00C278F1"/>
    <w:rsid w:val="00C31F98"/>
    <w:rsid w:val="00C327E8"/>
    <w:rsid w:val="00C3291E"/>
    <w:rsid w:val="00C329A4"/>
    <w:rsid w:val="00C34CA2"/>
    <w:rsid w:val="00C34DAF"/>
    <w:rsid w:val="00C3599C"/>
    <w:rsid w:val="00C35B93"/>
    <w:rsid w:val="00C36E3E"/>
    <w:rsid w:val="00C37105"/>
    <w:rsid w:val="00C379FE"/>
    <w:rsid w:val="00C37F08"/>
    <w:rsid w:val="00C4061E"/>
    <w:rsid w:val="00C4083B"/>
    <w:rsid w:val="00C41AD9"/>
    <w:rsid w:val="00C41C65"/>
    <w:rsid w:val="00C41CD7"/>
    <w:rsid w:val="00C44929"/>
    <w:rsid w:val="00C44E02"/>
    <w:rsid w:val="00C454CC"/>
    <w:rsid w:val="00C4592A"/>
    <w:rsid w:val="00C45C17"/>
    <w:rsid w:val="00C46329"/>
    <w:rsid w:val="00C46507"/>
    <w:rsid w:val="00C467BD"/>
    <w:rsid w:val="00C46959"/>
    <w:rsid w:val="00C47D08"/>
    <w:rsid w:val="00C51184"/>
    <w:rsid w:val="00C52389"/>
    <w:rsid w:val="00C527E2"/>
    <w:rsid w:val="00C528C3"/>
    <w:rsid w:val="00C529AD"/>
    <w:rsid w:val="00C52AE4"/>
    <w:rsid w:val="00C52B79"/>
    <w:rsid w:val="00C53B28"/>
    <w:rsid w:val="00C53DDD"/>
    <w:rsid w:val="00C53E51"/>
    <w:rsid w:val="00C54D35"/>
    <w:rsid w:val="00C5546D"/>
    <w:rsid w:val="00C5588D"/>
    <w:rsid w:val="00C5596D"/>
    <w:rsid w:val="00C56202"/>
    <w:rsid w:val="00C563F1"/>
    <w:rsid w:val="00C5731E"/>
    <w:rsid w:val="00C574C4"/>
    <w:rsid w:val="00C578E4"/>
    <w:rsid w:val="00C6067E"/>
    <w:rsid w:val="00C6090C"/>
    <w:rsid w:val="00C61B88"/>
    <w:rsid w:val="00C6349F"/>
    <w:rsid w:val="00C63C17"/>
    <w:rsid w:val="00C64264"/>
    <w:rsid w:val="00C64CC4"/>
    <w:rsid w:val="00C64DB2"/>
    <w:rsid w:val="00C65D2F"/>
    <w:rsid w:val="00C66895"/>
    <w:rsid w:val="00C668C6"/>
    <w:rsid w:val="00C67B26"/>
    <w:rsid w:val="00C67C01"/>
    <w:rsid w:val="00C70568"/>
    <w:rsid w:val="00C71872"/>
    <w:rsid w:val="00C725E0"/>
    <w:rsid w:val="00C72ED6"/>
    <w:rsid w:val="00C7351E"/>
    <w:rsid w:val="00C73D55"/>
    <w:rsid w:val="00C7405F"/>
    <w:rsid w:val="00C7423B"/>
    <w:rsid w:val="00C74339"/>
    <w:rsid w:val="00C7529A"/>
    <w:rsid w:val="00C75FD5"/>
    <w:rsid w:val="00C77A8B"/>
    <w:rsid w:val="00C77D65"/>
    <w:rsid w:val="00C80F25"/>
    <w:rsid w:val="00C8154E"/>
    <w:rsid w:val="00C8166C"/>
    <w:rsid w:val="00C81A80"/>
    <w:rsid w:val="00C81B22"/>
    <w:rsid w:val="00C81F9C"/>
    <w:rsid w:val="00C827DE"/>
    <w:rsid w:val="00C84018"/>
    <w:rsid w:val="00C84401"/>
    <w:rsid w:val="00C847E8"/>
    <w:rsid w:val="00C84A24"/>
    <w:rsid w:val="00C851AF"/>
    <w:rsid w:val="00C8533F"/>
    <w:rsid w:val="00C862CB"/>
    <w:rsid w:val="00C86EE0"/>
    <w:rsid w:val="00C87D68"/>
    <w:rsid w:val="00C902AA"/>
    <w:rsid w:val="00C91101"/>
    <w:rsid w:val="00C919B0"/>
    <w:rsid w:val="00C91AF1"/>
    <w:rsid w:val="00C91EB9"/>
    <w:rsid w:val="00C91F8F"/>
    <w:rsid w:val="00C92498"/>
    <w:rsid w:val="00C9268B"/>
    <w:rsid w:val="00C94317"/>
    <w:rsid w:val="00C9449F"/>
    <w:rsid w:val="00C95BC5"/>
    <w:rsid w:val="00CA04BB"/>
    <w:rsid w:val="00CA12B0"/>
    <w:rsid w:val="00CA1D6C"/>
    <w:rsid w:val="00CA33CF"/>
    <w:rsid w:val="00CA3989"/>
    <w:rsid w:val="00CA4224"/>
    <w:rsid w:val="00CA4A7D"/>
    <w:rsid w:val="00CA6D82"/>
    <w:rsid w:val="00CA7606"/>
    <w:rsid w:val="00CA77EC"/>
    <w:rsid w:val="00CA79F8"/>
    <w:rsid w:val="00CB0439"/>
    <w:rsid w:val="00CB1D75"/>
    <w:rsid w:val="00CB20ED"/>
    <w:rsid w:val="00CB2CE5"/>
    <w:rsid w:val="00CB2FF5"/>
    <w:rsid w:val="00CB3BA4"/>
    <w:rsid w:val="00CB46A5"/>
    <w:rsid w:val="00CB5101"/>
    <w:rsid w:val="00CB57BE"/>
    <w:rsid w:val="00CB6D9D"/>
    <w:rsid w:val="00CB7E8C"/>
    <w:rsid w:val="00CC0E4C"/>
    <w:rsid w:val="00CC20FF"/>
    <w:rsid w:val="00CC2C84"/>
    <w:rsid w:val="00CC385B"/>
    <w:rsid w:val="00CC42D4"/>
    <w:rsid w:val="00CC4DC0"/>
    <w:rsid w:val="00CC5CA3"/>
    <w:rsid w:val="00CC721F"/>
    <w:rsid w:val="00CD0EDC"/>
    <w:rsid w:val="00CD10F5"/>
    <w:rsid w:val="00CD31A7"/>
    <w:rsid w:val="00CD4F94"/>
    <w:rsid w:val="00CD53A5"/>
    <w:rsid w:val="00CD53F9"/>
    <w:rsid w:val="00CD544B"/>
    <w:rsid w:val="00CD5984"/>
    <w:rsid w:val="00CD5D4F"/>
    <w:rsid w:val="00CD5EE3"/>
    <w:rsid w:val="00CD6203"/>
    <w:rsid w:val="00CD7E43"/>
    <w:rsid w:val="00CE097D"/>
    <w:rsid w:val="00CE0AB5"/>
    <w:rsid w:val="00CE0C0B"/>
    <w:rsid w:val="00CE136A"/>
    <w:rsid w:val="00CE149F"/>
    <w:rsid w:val="00CE2B85"/>
    <w:rsid w:val="00CE2C7D"/>
    <w:rsid w:val="00CE2FEA"/>
    <w:rsid w:val="00CE3731"/>
    <w:rsid w:val="00CE3C40"/>
    <w:rsid w:val="00CE403C"/>
    <w:rsid w:val="00CE4536"/>
    <w:rsid w:val="00CE49C5"/>
    <w:rsid w:val="00CE53CE"/>
    <w:rsid w:val="00CE5477"/>
    <w:rsid w:val="00CE62D1"/>
    <w:rsid w:val="00CE6846"/>
    <w:rsid w:val="00CE6A4F"/>
    <w:rsid w:val="00CE6D26"/>
    <w:rsid w:val="00CE6DB2"/>
    <w:rsid w:val="00CE7259"/>
    <w:rsid w:val="00CF08AC"/>
    <w:rsid w:val="00CF0930"/>
    <w:rsid w:val="00CF0A52"/>
    <w:rsid w:val="00CF132B"/>
    <w:rsid w:val="00CF17D7"/>
    <w:rsid w:val="00CF2898"/>
    <w:rsid w:val="00CF3185"/>
    <w:rsid w:val="00CF3B7F"/>
    <w:rsid w:val="00CF46C1"/>
    <w:rsid w:val="00CF48CE"/>
    <w:rsid w:val="00CF4E9B"/>
    <w:rsid w:val="00CF5CA7"/>
    <w:rsid w:val="00CF5D1A"/>
    <w:rsid w:val="00CF624B"/>
    <w:rsid w:val="00CF63AB"/>
    <w:rsid w:val="00CF6653"/>
    <w:rsid w:val="00CF7108"/>
    <w:rsid w:val="00D005CB"/>
    <w:rsid w:val="00D0113E"/>
    <w:rsid w:val="00D01CA7"/>
    <w:rsid w:val="00D02E98"/>
    <w:rsid w:val="00D03D69"/>
    <w:rsid w:val="00D04461"/>
    <w:rsid w:val="00D044C4"/>
    <w:rsid w:val="00D04D5D"/>
    <w:rsid w:val="00D0539F"/>
    <w:rsid w:val="00D059B3"/>
    <w:rsid w:val="00D05BBC"/>
    <w:rsid w:val="00D06A57"/>
    <w:rsid w:val="00D06CE0"/>
    <w:rsid w:val="00D07627"/>
    <w:rsid w:val="00D10FFD"/>
    <w:rsid w:val="00D110BF"/>
    <w:rsid w:val="00D114CC"/>
    <w:rsid w:val="00D119F4"/>
    <w:rsid w:val="00D11C56"/>
    <w:rsid w:val="00D11F86"/>
    <w:rsid w:val="00D124BE"/>
    <w:rsid w:val="00D1315E"/>
    <w:rsid w:val="00D1406A"/>
    <w:rsid w:val="00D14287"/>
    <w:rsid w:val="00D14989"/>
    <w:rsid w:val="00D156F8"/>
    <w:rsid w:val="00D15DD3"/>
    <w:rsid w:val="00D16204"/>
    <w:rsid w:val="00D16256"/>
    <w:rsid w:val="00D1666E"/>
    <w:rsid w:val="00D1699F"/>
    <w:rsid w:val="00D175C7"/>
    <w:rsid w:val="00D2035E"/>
    <w:rsid w:val="00D22810"/>
    <w:rsid w:val="00D22B4C"/>
    <w:rsid w:val="00D2356A"/>
    <w:rsid w:val="00D23E5B"/>
    <w:rsid w:val="00D24067"/>
    <w:rsid w:val="00D25B4C"/>
    <w:rsid w:val="00D26193"/>
    <w:rsid w:val="00D26BBE"/>
    <w:rsid w:val="00D27123"/>
    <w:rsid w:val="00D304B4"/>
    <w:rsid w:val="00D310C9"/>
    <w:rsid w:val="00D3199B"/>
    <w:rsid w:val="00D31A1F"/>
    <w:rsid w:val="00D32C95"/>
    <w:rsid w:val="00D3310E"/>
    <w:rsid w:val="00D3324B"/>
    <w:rsid w:val="00D34786"/>
    <w:rsid w:val="00D35563"/>
    <w:rsid w:val="00D3561B"/>
    <w:rsid w:val="00D3620E"/>
    <w:rsid w:val="00D36A0C"/>
    <w:rsid w:val="00D40B83"/>
    <w:rsid w:val="00D40C72"/>
    <w:rsid w:val="00D411DA"/>
    <w:rsid w:val="00D42910"/>
    <w:rsid w:val="00D43C86"/>
    <w:rsid w:val="00D43E11"/>
    <w:rsid w:val="00D44373"/>
    <w:rsid w:val="00D44E3E"/>
    <w:rsid w:val="00D4537E"/>
    <w:rsid w:val="00D45F5D"/>
    <w:rsid w:val="00D4615F"/>
    <w:rsid w:val="00D461E4"/>
    <w:rsid w:val="00D505F5"/>
    <w:rsid w:val="00D50818"/>
    <w:rsid w:val="00D50B89"/>
    <w:rsid w:val="00D50BF2"/>
    <w:rsid w:val="00D51607"/>
    <w:rsid w:val="00D51D77"/>
    <w:rsid w:val="00D51F4D"/>
    <w:rsid w:val="00D521A4"/>
    <w:rsid w:val="00D522B5"/>
    <w:rsid w:val="00D5295A"/>
    <w:rsid w:val="00D5381F"/>
    <w:rsid w:val="00D53B9D"/>
    <w:rsid w:val="00D53C0F"/>
    <w:rsid w:val="00D550D9"/>
    <w:rsid w:val="00D57158"/>
    <w:rsid w:val="00D57305"/>
    <w:rsid w:val="00D57503"/>
    <w:rsid w:val="00D57A80"/>
    <w:rsid w:val="00D57D8F"/>
    <w:rsid w:val="00D57E2A"/>
    <w:rsid w:val="00D6077B"/>
    <w:rsid w:val="00D618CB"/>
    <w:rsid w:val="00D61B1E"/>
    <w:rsid w:val="00D62473"/>
    <w:rsid w:val="00D63570"/>
    <w:rsid w:val="00D638F4"/>
    <w:rsid w:val="00D64C48"/>
    <w:rsid w:val="00D64E78"/>
    <w:rsid w:val="00D65566"/>
    <w:rsid w:val="00D658A1"/>
    <w:rsid w:val="00D65EAA"/>
    <w:rsid w:val="00D67401"/>
    <w:rsid w:val="00D67594"/>
    <w:rsid w:val="00D676E1"/>
    <w:rsid w:val="00D70B0B"/>
    <w:rsid w:val="00D7184E"/>
    <w:rsid w:val="00D71F21"/>
    <w:rsid w:val="00D7209A"/>
    <w:rsid w:val="00D72454"/>
    <w:rsid w:val="00D73422"/>
    <w:rsid w:val="00D73F5D"/>
    <w:rsid w:val="00D741AC"/>
    <w:rsid w:val="00D745FC"/>
    <w:rsid w:val="00D746C0"/>
    <w:rsid w:val="00D74FAA"/>
    <w:rsid w:val="00D7518E"/>
    <w:rsid w:val="00D75242"/>
    <w:rsid w:val="00D7636A"/>
    <w:rsid w:val="00D76EF4"/>
    <w:rsid w:val="00D770C5"/>
    <w:rsid w:val="00D77F03"/>
    <w:rsid w:val="00D77F1C"/>
    <w:rsid w:val="00D80CF4"/>
    <w:rsid w:val="00D81411"/>
    <w:rsid w:val="00D81E37"/>
    <w:rsid w:val="00D81E95"/>
    <w:rsid w:val="00D822C9"/>
    <w:rsid w:val="00D82C66"/>
    <w:rsid w:val="00D82EE6"/>
    <w:rsid w:val="00D8366F"/>
    <w:rsid w:val="00D83729"/>
    <w:rsid w:val="00D853B3"/>
    <w:rsid w:val="00D853EE"/>
    <w:rsid w:val="00D871B7"/>
    <w:rsid w:val="00D87D38"/>
    <w:rsid w:val="00D90276"/>
    <w:rsid w:val="00D90698"/>
    <w:rsid w:val="00D90DCB"/>
    <w:rsid w:val="00D9261F"/>
    <w:rsid w:val="00D9320D"/>
    <w:rsid w:val="00D9364D"/>
    <w:rsid w:val="00D9512D"/>
    <w:rsid w:val="00D95168"/>
    <w:rsid w:val="00D966BB"/>
    <w:rsid w:val="00D96E8A"/>
    <w:rsid w:val="00D96F3A"/>
    <w:rsid w:val="00DA05A9"/>
    <w:rsid w:val="00DA05CD"/>
    <w:rsid w:val="00DA08B1"/>
    <w:rsid w:val="00DA18E0"/>
    <w:rsid w:val="00DA1C83"/>
    <w:rsid w:val="00DA246F"/>
    <w:rsid w:val="00DA2C3F"/>
    <w:rsid w:val="00DA30D3"/>
    <w:rsid w:val="00DA31CF"/>
    <w:rsid w:val="00DA51C3"/>
    <w:rsid w:val="00DA6B66"/>
    <w:rsid w:val="00DA71B0"/>
    <w:rsid w:val="00DB0C47"/>
    <w:rsid w:val="00DB12F1"/>
    <w:rsid w:val="00DB1887"/>
    <w:rsid w:val="00DB1DE7"/>
    <w:rsid w:val="00DB2116"/>
    <w:rsid w:val="00DB24E6"/>
    <w:rsid w:val="00DB2884"/>
    <w:rsid w:val="00DB2CCA"/>
    <w:rsid w:val="00DB2F31"/>
    <w:rsid w:val="00DB3889"/>
    <w:rsid w:val="00DB4738"/>
    <w:rsid w:val="00DB5756"/>
    <w:rsid w:val="00DB6094"/>
    <w:rsid w:val="00DB616A"/>
    <w:rsid w:val="00DB667D"/>
    <w:rsid w:val="00DB6B38"/>
    <w:rsid w:val="00DB7BD1"/>
    <w:rsid w:val="00DB7D63"/>
    <w:rsid w:val="00DC0174"/>
    <w:rsid w:val="00DC0472"/>
    <w:rsid w:val="00DC047E"/>
    <w:rsid w:val="00DC04DF"/>
    <w:rsid w:val="00DC063F"/>
    <w:rsid w:val="00DC0842"/>
    <w:rsid w:val="00DC1644"/>
    <w:rsid w:val="00DC1C5B"/>
    <w:rsid w:val="00DC3271"/>
    <w:rsid w:val="00DC3B9B"/>
    <w:rsid w:val="00DC4198"/>
    <w:rsid w:val="00DC4342"/>
    <w:rsid w:val="00DC50F6"/>
    <w:rsid w:val="00DC60BA"/>
    <w:rsid w:val="00DC669B"/>
    <w:rsid w:val="00DC6C5B"/>
    <w:rsid w:val="00DD12C0"/>
    <w:rsid w:val="00DD2291"/>
    <w:rsid w:val="00DD459B"/>
    <w:rsid w:val="00DD5343"/>
    <w:rsid w:val="00DD5CC3"/>
    <w:rsid w:val="00DD5FF4"/>
    <w:rsid w:val="00DD6098"/>
    <w:rsid w:val="00DD6B5A"/>
    <w:rsid w:val="00DD7385"/>
    <w:rsid w:val="00DD7FDE"/>
    <w:rsid w:val="00DE00D3"/>
    <w:rsid w:val="00DE075C"/>
    <w:rsid w:val="00DE0F81"/>
    <w:rsid w:val="00DE124D"/>
    <w:rsid w:val="00DE1DDD"/>
    <w:rsid w:val="00DE21A8"/>
    <w:rsid w:val="00DE2359"/>
    <w:rsid w:val="00DE26E6"/>
    <w:rsid w:val="00DE2771"/>
    <w:rsid w:val="00DE3A87"/>
    <w:rsid w:val="00DE3BCD"/>
    <w:rsid w:val="00DE3C92"/>
    <w:rsid w:val="00DE5E9E"/>
    <w:rsid w:val="00DE64CA"/>
    <w:rsid w:val="00DE6841"/>
    <w:rsid w:val="00DE6C94"/>
    <w:rsid w:val="00DF01F9"/>
    <w:rsid w:val="00DF0429"/>
    <w:rsid w:val="00DF0867"/>
    <w:rsid w:val="00DF1D4B"/>
    <w:rsid w:val="00DF24DF"/>
    <w:rsid w:val="00DF372F"/>
    <w:rsid w:val="00DF3761"/>
    <w:rsid w:val="00DF5139"/>
    <w:rsid w:val="00DF59FD"/>
    <w:rsid w:val="00DF5BFE"/>
    <w:rsid w:val="00DF624F"/>
    <w:rsid w:val="00DF650E"/>
    <w:rsid w:val="00DF69D1"/>
    <w:rsid w:val="00DF719C"/>
    <w:rsid w:val="00DF76B7"/>
    <w:rsid w:val="00E013A5"/>
    <w:rsid w:val="00E02262"/>
    <w:rsid w:val="00E028BB"/>
    <w:rsid w:val="00E03279"/>
    <w:rsid w:val="00E045E4"/>
    <w:rsid w:val="00E04B40"/>
    <w:rsid w:val="00E067C9"/>
    <w:rsid w:val="00E06981"/>
    <w:rsid w:val="00E07D58"/>
    <w:rsid w:val="00E100EA"/>
    <w:rsid w:val="00E10B40"/>
    <w:rsid w:val="00E1154C"/>
    <w:rsid w:val="00E11A1C"/>
    <w:rsid w:val="00E11B61"/>
    <w:rsid w:val="00E12299"/>
    <w:rsid w:val="00E134FB"/>
    <w:rsid w:val="00E1399F"/>
    <w:rsid w:val="00E13CE7"/>
    <w:rsid w:val="00E142EC"/>
    <w:rsid w:val="00E14B19"/>
    <w:rsid w:val="00E14CB9"/>
    <w:rsid w:val="00E14D28"/>
    <w:rsid w:val="00E14FF3"/>
    <w:rsid w:val="00E159FC"/>
    <w:rsid w:val="00E16627"/>
    <w:rsid w:val="00E166E1"/>
    <w:rsid w:val="00E169F0"/>
    <w:rsid w:val="00E177DD"/>
    <w:rsid w:val="00E17DE5"/>
    <w:rsid w:val="00E20352"/>
    <w:rsid w:val="00E20709"/>
    <w:rsid w:val="00E20904"/>
    <w:rsid w:val="00E22A47"/>
    <w:rsid w:val="00E22FAB"/>
    <w:rsid w:val="00E23B76"/>
    <w:rsid w:val="00E24411"/>
    <w:rsid w:val="00E265FB"/>
    <w:rsid w:val="00E26806"/>
    <w:rsid w:val="00E26DE9"/>
    <w:rsid w:val="00E2755B"/>
    <w:rsid w:val="00E2768C"/>
    <w:rsid w:val="00E30EF9"/>
    <w:rsid w:val="00E310A4"/>
    <w:rsid w:val="00E31C1F"/>
    <w:rsid w:val="00E321C1"/>
    <w:rsid w:val="00E321F7"/>
    <w:rsid w:val="00E32257"/>
    <w:rsid w:val="00E3387B"/>
    <w:rsid w:val="00E33C04"/>
    <w:rsid w:val="00E344B7"/>
    <w:rsid w:val="00E35B19"/>
    <w:rsid w:val="00E36761"/>
    <w:rsid w:val="00E36F51"/>
    <w:rsid w:val="00E36FA8"/>
    <w:rsid w:val="00E37AC0"/>
    <w:rsid w:val="00E37AFC"/>
    <w:rsid w:val="00E40016"/>
    <w:rsid w:val="00E40038"/>
    <w:rsid w:val="00E404ED"/>
    <w:rsid w:val="00E4113B"/>
    <w:rsid w:val="00E41269"/>
    <w:rsid w:val="00E413DA"/>
    <w:rsid w:val="00E41A19"/>
    <w:rsid w:val="00E43DBE"/>
    <w:rsid w:val="00E444BD"/>
    <w:rsid w:val="00E45282"/>
    <w:rsid w:val="00E45301"/>
    <w:rsid w:val="00E454EF"/>
    <w:rsid w:val="00E462FC"/>
    <w:rsid w:val="00E4681E"/>
    <w:rsid w:val="00E46990"/>
    <w:rsid w:val="00E4785D"/>
    <w:rsid w:val="00E47A7A"/>
    <w:rsid w:val="00E525F3"/>
    <w:rsid w:val="00E52A76"/>
    <w:rsid w:val="00E533D5"/>
    <w:rsid w:val="00E53787"/>
    <w:rsid w:val="00E541CD"/>
    <w:rsid w:val="00E55165"/>
    <w:rsid w:val="00E557E3"/>
    <w:rsid w:val="00E55F72"/>
    <w:rsid w:val="00E56AD6"/>
    <w:rsid w:val="00E56DE9"/>
    <w:rsid w:val="00E56FB6"/>
    <w:rsid w:val="00E575B9"/>
    <w:rsid w:val="00E57A90"/>
    <w:rsid w:val="00E57A9D"/>
    <w:rsid w:val="00E60790"/>
    <w:rsid w:val="00E608AA"/>
    <w:rsid w:val="00E62377"/>
    <w:rsid w:val="00E62E40"/>
    <w:rsid w:val="00E65F9C"/>
    <w:rsid w:val="00E666D4"/>
    <w:rsid w:val="00E66B9B"/>
    <w:rsid w:val="00E66BE6"/>
    <w:rsid w:val="00E66C43"/>
    <w:rsid w:val="00E70071"/>
    <w:rsid w:val="00E707FD"/>
    <w:rsid w:val="00E7092D"/>
    <w:rsid w:val="00E72236"/>
    <w:rsid w:val="00E72D04"/>
    <w:rsid w:val="00E73D16"/>
    <w:rsid w:val="00E74491"/>
    <w:rsid w:val="00E74599"/>
    <w:rsid w:val="00E74CC5"/>
    <w:rsid w:val="00E756B8"/>
    <w:rsid w:val="00E76DC2"/>
    <w:rsid w:val="00E77263"/>
    <w:rsid w:val="00E779F7"/>
    <w:rsid w:val="00E80645"/>
    <w:rsid w:val="00E80916"/>
    <w:rsid w:val="00E81180"/>
    <w:rsid w:val="00E81237"/>
    <w:rsid w:val="00E815CB"/>
    <w:rsid w:val="00E82195"/>
    <w:rsid w:val="00E831E2"/>
    <w:rsid w:val="00E835E9"/>
    <w:rsid w:val="00E8380F"/>
    <w:rsid w:val="00E84575"/>
    <w:rsid w:val="00E84F38"/>
    <w:rsid w:val="00E853E2"/>
    <w:rsid w:val="00E85402"/>
    <w:rsid w:val="00E85D8B"/>
    <w:rsid w:val="00E86403"/>
    <w:rsid w:val="00E877C7"/>
    <w:rsid w:val="00E87D6A"/>
    <w:rsid w:val="00E903E7"/>
    <w:rsid w:val="00E905FD"/>
    <w:rsid w:val="00E90602"/>
    <w:rsid w:val="00E90684"/>
    <w:rsid w:val="00E91B7E"/>
    <w:rsid w:val="00E92736"/>
    <w:rsid w:val="00E927F0"/>
    <w:rsid w:val="00E93170"/>
    <w:rsid w:val="00E94555"/>
    <w:rsid w:val="00E94AC0"/>
    <w:rsid w:val="00E94E40"/>
    <w:rsid w:val="00E956AE"/>
    <w:rsid w:val="00E96083"/>
    <w:rsid w:val="00E963B9"/>
    <w:rsid w:val="00E9697C"/>
    <w:rsid w:val="00E97284"/>
    <w:rsid w:val="00EA165B"/>
    <w:rsid w:val="00EA1BE6"/>
    <w:rsid w:val="00EA31C2"/>
    <w:rsid w:val="00EA471A"/>
    <w:rsid w:val="00EA4D73"/>
    <w:rsid w:val="00EA4F04"/>
    <w:rsid w:val="00EA663B"/>
    <w:rsid w:val="00EA683B"/>
    <w:rsid w:val="00EA68EA"/>
    <w:rsid w:val="00EA7651"/>
    <w:rsid w:val="00EA7FD0"/>
    <w:rsid w:val="00EB0161"/>
    <w:rsid w:val="00EB05D4"/>
    <w:rsid w:val="00EB08C7"/>
    <w:rsid w:val="00EB0FD4"/>
    <w:rsid w:val="00EB1AED"/>
    <w:rsid w:val="00EB1CB5"/>
    <w:rsid w:val="00EB1CCC"/>
    <w:rsid w:val="00EB2C86"/>
    <w:rsid w:val="00EB2E60"/>
    <w:rsid w:val="00EB31E5"/>
    <w:rsid w:val="00EB3258"/>
    <w:rsid w:val="00EB34F3"/>
    <w:rsid w:val="00EB3AC5"/>
    <w:rsid w:val="00EB45DB"/>
    <w:rsid w:val="00EB4612"/>
    <w:rsid w:val="00EB581D"/>
    <w:rsid w:val="00EB587B"/>
    <w:rsid w:val="00EB63DF"/>
    <w:rsid w:val="00EB66FB"/>
    <w:rsid w:val="00EB6BCA"/>
    <w:rsid w:val="00EB6D63"/>
    <w:rsid w:val="00EB76C8"/>
    <w:rsid w:val="00EC06E4"/>
    <w:rsid w:val="00EC093F"/>
    <w:rsid w:val="00EC0D1D"/>
    <w:rsid w:val="00EC19DC"/>
    <w:rsid w:val="00EC1E17"/>
    <w:rsid w:val="00EC217A"/>
    <w:rsid w:val="00EC2F3B"/>
    <w:rsid w:val="00EC3490"/>
    <w:rsid w:val="00EC3663"/>
    <w:rsid w:val="00EC3D10"/>
    <w:rsid w:val="00EC3D82"/>
    <w:rsid w:val="00EC3F05"/>
    <w:rsid w:val="00EC4439"/>
    <w:rsid w:val="00EC483E"/>
    <w:rsid w:val="00EC57BF"/>
    <w:rsid w:val="00EC683D"/>
    <w:rsid w:val="00EC6B31"/>
    <w:rsid w:val="00EC6DBF"/>
    <w:rsid w:val="00EC6E2F"/>
    <w:rsid w:val="00EC79DD"/>
    <w:rsid w:val="00EC7D1B"/>
    <w:rsid w:val="00ED0D0B"/>
    <w:rsid w:val="00ED0F9F"/>
    <w:rsid w:val="00ED1495"/>
    <w:rsid w:val="00ED1F65"/>
    <w:rsid w:val="00ED2898"/>
    <w:rsid w:val="00ED2D6C"/>
    <w:rsid w:val="00ED4CC0"/>
    <w:rsid w:val="00ED4E1A"/>
    <w:rsid w:val="00ED5144"/>
    <w:rsid w:val="00ED526F"/>
    <w:rsid w:val="00ED5536"/>
    <w:rsid w:val="00ED6285"/>
    <w:rsid w:val="00ED6845"/>
    <w:rsid w:val="00ED6C2F"/>
    <w:rsid w:val="00ED6C64"/>
    <w:rsid w:val="00ED77D3"/>
    <w:rsid w:val="00ED7A72"/>
    <w:rsid w:val="00EE0258"/>
    <w:rsid w:val="00EE02BA"/>
    <w:rsid w:val="00EE033A"/>
    <w:rsid w:val="00EE0644"/>
    <w:rsid w:val="00EE0E10"/>
    <w:rsid w:val="00EE17E9"/>
    <w:rsid w:val="00EE2E57"/>
    <w:rsid w:val="00EE3543"/>
    <w:rsid w:val="00EE36E8"/>
    <w:rsid w:val="00EE3AED"/>
    <w:rsid w:val="00EE4694"/>
    <w:rsid w:val="00EE47F4"/>
    <w:rsid w:val="00EE4E99"/>
    <w:rsid w:val="00EE553E"/>
    <w:rsid w:val="00EE5588"/>
    <w:rsid w:val="00EE6A06"/>
    <w:rsid w:val="00EF0256"/>
    <w:rsid w:val="00EF02A5"/>
    <w:rsid w:val="00EF0B53"/>
    <w:rsid w:val="00EF126E"/>
    <w:rsid w:val="00EF16B5"/>
    <w:rsid w:val="00EF2710"/>
    <w:rsid w:val="00EF2726"/>
    <w:rsid w:val="00EF3090"/>
    <w:rsid w:val="00EF3584"/>
    <w:rsid w:val="00EF377D"/>
    <w:rsid w:val="00EF453C"/>
    <w:rsid w:val="00EF4B78"/>
    <w:rsid w:val="00EF500F"/>
    <w:rsid w:val="00EF76C3"/>
    <w:rsid w:val="00F005A8"/>
    <w:rsid w:val="00F01E64"/>
    <w:rsid w:val="00F038DA"/>
    <w:rsid w:val="00F0390B"/>
    <w:rsid w:val="00F04355"/>
    <w:rsid w:val="00F04364"/>
    <w:rsid w:val="00F04D3F"/>
    <w:rsid w:val="00F0577D"/>
    <w:rsid w:val="00F07D4C"/>
    <w:rsid w:val="00F07FFA"/>
    <w:rsid w:val="00F1073D"/>
    <w:rsid w:val="00F113C8"/>
    <w:rsid w:val="00F11983"/>
    <w:rsid w:val="00F1285C"/>
    <w:rsid w:val="00F12950"/>
    <w:rsid w:val="00F12CF2"/>
    <w:rsid w:val="00F132A9"/>
    <w:rsid w:val="00F13938"/>
    <w:rsid w:val="00F1402A"/>
    <w:rsid w:val="00F1438B"/>
    <w:rsid w:val="00F14E3F"/>
    <w:rsid w:val="00F15314"/>
    <w:rsid w:val="00F16013"/>
    <w:rsid w:val="00F163BF"/>
    <w:rsid w:val="00F16DB4"/>
    <w:rsid w:val="00F1734D"/>
    <w:rsid w:val="00F214DA"/>
    <w:rsid w:val="00F2195B"/>
    <w:rsid w:val="00F222D2"/>
    <w:rsid w:val="00F22561"/>
    <w:rsid w:val="00F225AE"/>
    <w:rsid w:val="00F22A02"/>
    <w:rsid w:val="00F22D69"/>
    <w:rsid w:val="00F2322A"/>
    <w:rsid w:val="00F233B3"/>
    <w:rsid w:val="00F23FC5"/>
    <w:rsid w:val="00F24688"/>
    <w:rsid w:val="00F24BDC"/>
    <w:rsid w:val="00F25871"/>
    <w:rsid w:val="00F25877"/>
    <w:rsid w:val="00F2708C"/>
    <w:rsid w:val="00F27096"/>
    <w:rsid w:val="00F270F1"/>
    <w:rsid w:val="00F27EAA"/>
    <w:rsid w:val="00F30B39"/>
    <w:rsid w:val="00F30C19"/>
    <w:rsid w:val="00F326A9"/>
    <w:rsid w:val="00F328AB"/>
    <w:rsid w:val="00F340A1"/>
    <w:rsid w:val="00F34469"/>
    <w:rsid w:val="00F345FD"/>
    <w:rsid w:val="00F34A02"/>
    <w:rsid w:val="00F350B9"/>
    <w:rsid w:val="00F353E5"/>
    <w:rsid w:val="00F354B7"/>
    <w:rsid w:val="00F35FB6"/>
    <w:rsid w:val="00F36361"/>
    <w:rsid w:val="00F37D96"/>
    <w:rsid w:val="00F40144"/>
    <w:rsid w:val="00F40809"/>
    <w:rsid w:val="00F40AFD"/>
    <w:rsid w:val="00F40C3B"/>
    <w:rsid w:val="00F41D8B"/>
    <w:rsid w:val="00F41E6E"/>
    <w:rsid w:val="00F42A92"/>
    <w:rsid w:val="00F43A50"/>
    <w:rsid w:val="00F43F8B"/>
    <w:rsid w:val="00F43F98"/>
    <w:rsid w:val="00F44272"/>
    <w:rsid w:val="00F44312"/>
    <w:rsid w:val="00F44A16"/>
    <w:rsid w:val="00F458D6"/>
    <w:rsid w:val="00F475FC"/>
    <w:rsid w:val="00F52342"/>
    <w:rsid w:val="00F53964"/>
    <w:rsid w:val="00F53DD2"/>
    <w:rsid w:val="00F540EF"/>
    <w:rsid w:val="00F54655"/>
    <w:rsid w:val="00F5472F"/>
    <w:rsid w:val="00F5510E"/>
    <w:rsid w:val="00F55D10"/>
    <w:rsid w:val="00F560B2"/>
    <w:rsid w:val="00F56585"/>
    <w:rsid w:val="00F56769"/>
    <w:rsid w:val="00F56E83"/>
    <w:rsid w:val="00F5753F"/>
    <w:rsid w:val="00F6025B"/>
    <w:rsid w:val="00F602B4"/>
    <w:rsid w:val="00F60F47"/>
    <w:rsid w:val="00F6305E"/>
    <w:rsid w:val="00F632BE"/>
    <w:rsid w:val="00F63574"/>
    <w:rsid w:val="00F635BF"/>
    <w:rsid w:val="00F63663"/>
    <w:rsid w:val="00F63BE6"/>
    <w:rsid w:val="00F6450F"/>
    <w:rsid w:val="00F66320"/>
    <w:rsid w:val="00F6696D"/>
    <w:rsid w:val="00F669DE"/>
    <w:rsid w:val="00F67067"/>
    <w:rsid w:val="00F67A57"/>
    <w:rsid w:val="00F67FD1"/>
    <w:rsid w:val="00F720F8"/>
    <w:rsid w:val="00F7219D"/>
    <w:rsid w:val="00F74671"/>
    <w:rsid w:val="00F7527E"/>
    <w:rsid w:val="00F76942"/>
    <w:rsid w:val="00F76AFB"/>
    <w:rsid w:val="00F76B61"/>
    <w:rsid w:val="00F77B81"/>
    <w:rsid w:val="00F80F60"/>
    <w:rsid w:val="00F820F6"/>
    <w:rsid w:val="00F82114"/>
    <w:rsid w:val="00F82D4F"/>
    <w:rsid w:val="00F834B2"/>
    <w:rsid w:val="00F836D4"/>
    <w:rsid w:val="00F8386D"/>
    <w:rsid w:val="00F84CA7"/>
    <w:rsid w:val="00F851AA"/>
    <w:rsid w:val="00F86BA0"/>
    <w:rsid w:val="00F86FA9"/>
    <w:rsid w:val="00F87930"/>
    <w:rsid w:val="00F914C8"/>
    <w:rsid w:val="00F9163F"/>
    <w:rsid w:val="00F9205A"/>
    <w:rsid w:val="00F9366A"/>
    <w:rsid w:val="00F94BD0"/>
    <w:rsid w:val="00F94CE6"/>
    <w:rsid w:val="00F97B8D"/>
    <w:rsid w:val="00F97ED4"/>
    <w:rsid w:val="00FA0239"/>
    <w:rsid w:val="00FA0282"/>
    <w:rsid w:val="00FA0873"/>
    <w:rsid w:val="00FA0E95"/>
    <w:rsid w:val="00FA24F4"/>
    <w:rsid w:val="00FA3B55"/>
    <w:rsid w:val="00FA496E"/>
    <w:rsid w:val="00FA4B93"/>
    <w:rsid w:val="00FA750B"/>
    <w:rsid w:val="00FB15E5"/>
    <w:rsid w:val="00FB413B"/>
    <w:rsid w:val="00FB470A"/>
    <w:rsid w:val="00FB4D8A"/>
    <w:rsid w:val="00FB4EB7"/>
    <w:rsid w:val="00FB52E8"/>
    <w:rsid w:val="00FB53C7"/>
    <w:rsid w:val="00FB6283"/>
    <w:rsid w:val="00FB63F9"/>
    <w:rsid w:val="00FC033C"/>
    <w:rsid w:val="00FC064F"/>
    <w:rsid w:val="00FC16DC"/>
    <w:rsid w:val="00FC1765"/>
    <w:rsid w:val="00FC1942"/>
    <w:rsid w:val="00FC205A"/>
    <w:rsid w:val="00FC21D6"/>
    <w:rsid w:val="00FC3081"/>
    <w:rsid w:val="00FC4C95"/>
    <w:rsid w:val="00FC5115"/>
    <w:rsid w:val="00FC5A41"/>
    <w:rsid w:val="00FC5DBF"/>
    <w:rsid w:val="00FC5EF5"/>
    <w:rsid w:val="00FC6CF8"/>
    <w:rsid w:val="00FC7515"/>
    <w:rsid w:val="00FC7ED5"/>
    <w:rsid w:val="00FD04E4"/>
    <w:rsid w:val="00FD1059"/>
    <w:rsid w:val="00FD30B9"/>
    <w:rsid w:val="00FD59D1"/>
    <w:rsid w:val="00FD679C"/>
    <w:rsid w:val="00FD6E11"/>
    <w:rsid w:val="00FD7155"/>
    <w:rsid w:val="00FD778E"/>
    <w:rsid w:val="00FD7BF3"/>
    <w:rsid w:val="00FE0596"/>
    <w:rsid w:val="00FE0CE6"/>
    <w:rsid w:val="00FE123F"/>
    <w:rsid w:val="00FE15E6"/>
    <w:rsid w:val="00FE3A83"/>
    <w:rsid w:val="00FE52A1"/>
    <w:rsid w:val="00FE61F8"/>
    <w:rsid w:val="00FE73E8"/>
    <w:rsid w:val="00FE7D8D"/>
    <w:rsid w:val="00FF0E44"/>
    <w:rsid w:val="00FF118E"/>
    <w:rsid w:val="00FF122A"/>
    <w:rsid w:val="00FF2A3B"/>
    <w:rsid w:val="00FF5A91"/>
    <w:rsid w:val="00FF6613"/>
    <w:rsid w:val="00FF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52F5"/>
    <w:rPr>
      <w:rFonts w:ascii="Arial" w:hAnsi="Arial"/>
      <w:sz w:val="24"/>
      <w:szCs w:val="24"/>
      <w:lang w:eastAsia="en-US"/>
    </w:rPr>
  </w:style>
  <w:style w:type="paragraph" w:styleId="Heading1">
    <w:name w:val="heading 1"/>
    <w:basedOn w:val="Normal"/>
    <w:next w:val="Normal"/>
    <w:link w:val="Heading1Char"/>
    <w:qFormat/>
    <w:rsid w:val="004652F5"/>
    <w:pPr>
      <w:keepNext/>
      <w:spacing w:before="240" w:after="60"/>
      <w:outlineLvl w:val="0"/>
    </w:pPr>
    <w:rPr>
      <w:rFonts w:cs="Arial"/>
      <w:b/>
      <w:bCs/>
      <w:kern w:val="32"/>
      <w:sz w:val="30"/>
      <w:szCs w:val="32"/>
    </w:rPr>
  </w:style>
  <w:style w:type="paragraph" w:styleId="Heading2">
    <w:name w:val="heading 2"/>
    <w:basedOn w:val="Normal"/>
    <w:next w:val="Normal"/>
    <w:link w:val="Heading2Char"/>
    <w:qFormat/>
    <w:rsid w:val="004652F5"/>
    <w:pPr>
      <w:keepNext/>
      <w:spacing w:before="240" w:after="60"/>
      <w:outlineLvl w:val="1"/>
    </w:pPr>
    <w:rPr>
      <w:rFonts w:cs="Arial"/>
      <w:b/>
      <w:bCs/>
      <w:iCs/>
      <w:sz w:val="26"/>
      <w:szCs w:val="28"/>
    </w:rPr>
  </w:style>
  <w:style w:type="paragraph" w:styleId="Heading3">
    <w:name w:val="heading 3"/>
    <w:basedOn w:val="Normal"/>
    <w:next w:val="Normal"/>
    <w:link w:val="Heading3Char"/>
    <w:qFormat/>
    <w:rsid w:val="004652F5"/>
    <w:pPr>
      <w:keepNext/>
      <w:spacing w:before="240" w:after="60"/>
      <w:outlineLvl w:val="2"/>
    </w:pPr>
    <w:rPr>
      <w:rFonts w:cs="Arial"/>
      <w:b/>
      <w:bCs/>
      <w:szCs w:val="26"/>
    </w:rPr>
  </w:style>
  <w:style w:type="character" w:default="1" w:styleId="DefaultParagraphFont">
    <w:name w:val="Default Paragraph Font"/>
    <w:semiHidden/>
    <w:rsid w:val="004652F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4652F5"/>
  </w:style>
  <w:style w:type="paragraph" w:customStyle="1" w:styleId="Style1">
    <w:name w:val="Style1"/>
    <w:basedOn w:val="ListBullet"/>
    <w:autoRedefine/>
    <w:rsid w:val="00DB3889"/>
    <w:pPr>
      <w:numPr>
        <w:numId w:val="0"/>
      </w:numPr>
    </w:pPr>
  </w:style>
  <w:style w:type="paragraph" w:styleId="ListBullet">
    <w:name w:val="List Bullet"/>
    <w:basedOn w:val="Normal"/>
    <w:link w:val="ListBulletChar"/>
    <w:autoRedefine/>
    <w:rsid w:val="004652F5"/>
    <w:pPr>
      <w:numPr>
        <w:numId w:val="1"/>
      </w:numPr>
    </w:pPr>
  </w:style>
  <w:style w:type="character" w:customStyle="1" w:styleId="Heading1Char">
    <w:name w:val="Heading 1 Char"/>
    <w:link w:val="Heading1"/>
    <w:locked/>
    <w:rsid w:val="00B02396"/>
    <w:rPr>
      <w:rFonts w:ascii="Arial" w:hAnsi="Arial" w:cs="Arial"/>
      <w:b/>
      <w:bCs/>
      <w:kern w:val="32"/>
      <w:sz w:val="30"/>
      <w:szCs w:val="32"/>
      <w:lang w:val="en-GB" w:eastAsia="en-US" w:bidi="ar-SA"/>
    </w:rPr>
  </w:style>
  <w:style w:type="character" w:customStyle="1" w:styleId="Heading2Char">
    <w:name w:val="Heading 2 Char"/>
    <w:link w:val="Heading2"/>
    <w:locked/>
    <w:rsid w:val="00B02396"/>
    <w:rPr>
      <w:rFonts w:ascii="Arial" w:hAnsi="Arial" w:cs="Arial"/>
      <w:b/>
      <w:bCs/>
      <w:iCs/>
      <w:sz w:val="26"/>
      <w:szCs w:val="28"/>
      <w:lang w:val="en-GB" w:eastAsia="en-US" w:bidi="ar-SA"/>
    </w:rPr>
  </w:style>
  <w:style w:type="character" w:customStyle="1" w:styleId="Heading3Char">
    <w:name w:val="Heading 3 Char"/>
    <w:link w:val="Heading3"/>
    <w:semiHidden/>
    <w:locked/>
    <w:rsid w:val="00B02396"/>
    <w:rPr>
      <w:rFonts w:ascii="Arial" w:hAnsi="Arial" w:cs="Arial"/>
      <w:b/>
      <w:bCs/>
      <w:sz w:val="24"/>
      <w:szCs w:val="26"/>
      <w:lang w:val="en-GB" w:eastAsia="en-US" w:bidi="ar-SA"/>
    </w:rPr>
  </w:style>
  <w:style w:type="paragraph" w:styleId="ListParagraph">
    <w:name w:val="List Paragraph"/>
    <w:basedOn w:val="Normal"/>
    <w:qFormat/>
    <w:rsid w:val="00B02396"/>
    <w:pPr>
      <w:spacing w:after="200" w:line="276" w:lineRule="auto"/>
      <w:ind w:left="720"/>
      <w:contextualSpacing/>
    </w:pPr>
    <w:rPr>
      <w:rFonts w:ascii="Cambria" w:hAnsi="Cambria"/>
      <w:sz w:val="22"/>
      <w:szCs w:val="22"/>
      <w:lang w:val="en-US"/>
    </w:rPr>
  </w:style>
  <w:style w:type="paragraph" w:customStyle="1" w:styleId="Default">
    <w:name w:val="Default"/>
    <w:rsid w:val="00B02396"/>
    <w:pPr>
      <w:autoSpaceDE w:val="0"/>
      <w:autoSpaceDN w:val="0"/>
      <w:adjustRightInd w:val="0"/>
      <w:spacing w:after="200" w:line="276" w:lineRule="auto"/>
    </w:pPr>
    <w:rPr>
      <w:rFonts w:ascii="Arial" w:hAnsi="Arial" w:cs="Arial"/>
      <w:color w:val="000000"/>
      <w:sz w:val="24"/>
      <w:szCs w:val="24"/>
      <w:lang w:val="en-US" w:eastAsia="en-US"/>
    </w:rPr>
  </w:style>
  <w:style w:type="character" w:customStyle="1" w:styleId="CharacterStyle2">
    <w:name w:val="Character Style 2"/>
    <w:rsid w:val="00B02396"/>
    <w:rPr>
      <w:sz w:val="20"/>
    </w:rPr>
  </w:style>
  <w:style w:type="character" w:customStyle="1" w:styleId="CharacterStyle3">
    <w:name w:val="Character Style 3"/>
    <w:rsid w:val="00B02396"/>
    <w:rPr>
      <w:rFonts w:ascii="Arial" w:hAnsi="Arial"/>
      <w:sz w:val="21"/>
    </w:rPr>
  </w:style>
  <w:style w:type="character" w:customStyle="1" w:styleId="ListBulletChar">
    <w:name w:val="List Bullet Char"/>
    <w:link w:val="ListBullet"/>
    <w:rsid w:val="006929BB"/>
    <w:rPr>
      <w:rFonts w:ascii="Arial" w:hAnsi="Arial"/>
      <w:sz w:val="24"/>
      <w:szCs w:val="24"/>
      <w:lang w:val="en-GB" w:eastAsia="en-US" w:bidi="ar-SA"/>
    </w:rPr>
  </w:style>
  <w:style w:type="paragraph" w:styleId="DocumentMap">
    <w:name w:val="Document Map"/>
    <w:basedOn w:val="Normal"/>
    <w:semiHidden/>
    <w:rsid w:val="004652F5"/>
    <w:pPr>
      <w:shd w:val="clear" w:color="auto" w:fill="000080"/>
    </w:pPr>
    <w:rPr>
      <w:rFonts w:ascii="Tahoma" w:hAnsi="Tahoma" w:cs="Tahoma"/>
    </w:rPr>
  </w:style>
  <w:style w:type="character" w:styleId="Hyperlink">
    <w:name w:val="Hyperlink"/>
    <w:rsid w:val="004652F5"/>
    <w:rPr>
      <w:color w:val="0000FF"/>
      <w:u w:val="none"/>
    </w:rPr>
  </w:style>
  <w:style w:type="paragraph" w:styleId="NormalWeb">
    <w:name w:val="Normal (Web)"/>
    <w:basedOn w:val="Normal"/>
    <w:rsid w:val="004652F5"/>
    <w:rPr>
      <w:sz w:val="20"/>
    </w:rPr>
  </w:style>
  <w:style w:type="character" w:styleId="FollowedHyperlink">
    <w:name w:val="FollowedHyperlink"/>
    <w:rsid w:val="004652F5"/>
    <w:rPr>
      <w:color w:val="800080"/>
      <w:u w:val="none"/>
    </w:rPr>
  </w:style>
  <w:style w:type="paragraph" w:styleId="ListBullet2">
    <w:name w:val="List Bullet 2"/>
    <w:basedOn w:val="Normal"/>
    <w:autoRedefine/>
    <w:rsid w:val="004652F5"/>
    <w:pPr>
      <w:numPr>
        <w:numId w:val="11"/>
      </w:numPr>
    </w:pPr>
  </w:style>
  <w:style w:type="paragraph" w:styleId="ListNumber">
    <w:name w:val="List Number"/>
    <w:basedOn w:val="Normal"/>
    <w:rsid w:val="004652F5"/>
    <w:pPr>
      <w:numPr>
        <w:numId w:val="12"/>
      </w:numPr>
    </w:pPr>
  </w:style>
  <w:style w:type="paragraph" w:styleId="Header">
    <w:name w:val="header"/>
    <w:basedOn w:val="Normal"/>
    <w:rsid w:val="00CE6DB2"/>
    <w:pPr>
      <w:tabs>
        <w:tab w:val="center" w:pos="4153"/>
        <w:tab w:val="right" w:pos="8306"/>
      </w:tabs>
    </w:pPr>
  </w:style>
  <w:style w:type="paragraph" w:styleId="Footer">
    <w:name w:val="footer"/>
    <w:basedOn w:val="Normal"/>
    <w:rsid w:val="00CE6DB2"/>
    <w:pPr>
      <w:tabs>
        <w:tab w:val="center" w:pos="4153"/>
        <w:tab w:val="right" w:pos="8306"/>
      </w:tabs>
    </w:pPr>
  </w:style>
  <w:style w:type="character" w:styleId="PageNumber">
    <w:name w:val="page number"/>
    <w:basedOn w:val="DefaultParagraphFont"/>
    <w:rsid w:val="00CE6DB2"/>
  </w:style>
  <w:style w:type="paragraph" w:styleId="BalloonText">
    <w:name w:val="Balloon Text"/>
    <w:basedOn w:val="Normal"/>
    <w:link w:val="BalloonTextChar"/>
    <w:rsid w:val="00F76942"/>
    <w:rPr>
      <w:rFonts w:ascii="Tahoma" w:hAnsi="Tahoma" w:cs="Tahoma"/>
      <w:sz w:val="16"/>
      <w:szCs w:val="16"/>
    </w:rPr>
  </w:style>
  <w:style w:type="character" w:customStyle="1" w:styleId="BalloonTextChar">
    <w:name w:val="Balloon Text Char"/>
    <w:link w:val="BalloonText"/>
    <w:rsid w:val="00F76942"/>
    <w:rPr>
      <w:rFonts w:ascii="Tahoma" w:hAnsi="Tahoma" w:cs="Tahoma"/>
      <w:sz w:val="16"/>
      <w:szCs w:val="16"/>
      <w:lang w:eastAsia="en-US"/>
    </w:rPr>
  </w:style>
  <w:style w:type="character" w:styleId="Strong">
    <w:name w:val="Strong"/>
    <w:qFormat/>
    <w:rsid w:val="003D22B0"/>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52F5"/>
    <w:rPr>
      <w:rFonts w:ascii="Arial" w:hAnsi="Arial"/>
      <w:sz w:val="24"/>
      <w:szCs w:val="24"/>
      <w:lang w:eastAsia="en-US"/>
    </w:rPr>
  </w:style>
  <w:style w:type="paragraph" w:styleId="Heading1">
    <w:name w:val="heading 1"/>
    <w:basedOn w:val="Normal"/>
    <w:next w:val="Normal"/>
    <w:link w:val="Heading1Char"/>
    <w:qFormat/>
    <w:rsid w:val="004652F5"/>
    <w:pPr>
      <w:keepNext/>
      <w:spacing w:before="240" w:after="60"/>
      <w:outlineLvl w:val="0"/>
    </w:pPr>
    <w:rPr>
      <w:rFonts w:cs="Arial"/>
      <w:b/>
      <w:bCs/>
      <w:kern w:val="32"/>
      <w:sz w:val="30"/>
      <w:szCs w:val="32"/>
    </w:rPr>
  </w:style>
  <w:style w:type="paragraph" w:styleId="Heading2">
    <w:name w:val="heading 2"/>
    <w:basedOn w:val="Normal"/>
    <w:next w:val="Normal"/>
    <w:link w:val="Heading2Char"/>
    <w:qFormat/>
    <w:rsid w:val="004652F5"/>
    <w:pPr>
      <w:keepNext/>
      <w:spacing w:before="240" w:after="60"/>
      <w:outlineLvl w:val="1"/>
    </w:pPr>
    <w:rPr>
      <w:rFonts w:cs="Arial"/>
      <w:b/>
      <w:bCs/>
      <w:iCs/>
      <w:sz w:val="26"/>
      <w:szCs w:val="28"/>
    </w:rPr>
  </w:style>
  <w:style w:type="paragraph" w:styleId="Heading3">
    <w:name w:val="heading 3"/>
    <w:basedOn w:val="Normal"/>
    <w:next w:val="Normal"/>
    <w:link w:val="Heading3Char"/>
    <w:qFormat/>
    <w:rsid w:val="004652F5"/>
    <w:pPr>
      <w:keepNext/>
      <w:spacing w:before="240" w:after="60"/>
      <w:outlineLvl w:val="2"/>
    </w:pPr>
    <w:rPr>
      <w:rFonts w:cs="Arial"/>
      <w:b/>
      <w:bCs/>
      <w:szCs w:val="26"/>
    </w:rPr>
  </w:style>
  <w:style w:type="character" w:default="1" w:styleId="DefaultParagraphFont">
    <w:name w:val="Default Paragraph Font"/>
    <w:semiHidden/>
    <w:rsid w:val="004652F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4652F5"/>
  </w:style>
  <w:style w:type="paragraph" w:customStyle="1" w:styleId="Style1">
    <w:name w:val="Style1"/>
    <w:basedOn w:val="ListBullet"/>
    <w:autoRedefine/>
    <w:rsid w:val="00DB3889"/>
    <w:pPr>
      <w:numPr>
        <w:numId w:val="0"/>
      </w:numPr>
    </w:pPr>
  </w:style>
  <w:style w:type="paragraph" w:styleId="ListBullet">
    <w:name w:val="List Bullet"/>
    <w:basedOn w:val="Normal"/>
    <w:link w:val="ListBulletChar"/>
    <w:autoRedefine/>
    <w:rsid w:val="004652F5"/>
    <w:pPr>
      <w:numPr>
        <w:numId w:val="1"/>
      </w:numPr>
    </w:pPr>
  </w:style>
  <w:style w:type="character" w:customStyle="1" w:styleId="Heading1Char">
    <w:name w:val="Heading 1 Char"/>
    <w:link w:val="Heading1"/>
    <w:locked/>
    <w:rsid w:val="00B02396"/>
    <w:rPr>
      <w:rFonts w:ascii="Arial" w:hAnsi="Arial" w:cs="Arial"/>
      <w:b/>
      <w:bCs/>
      <w:kern w:val="32"/>
      <w:sz w:val="30"/>
      <w:szCs w:val="32"/>
      <w:lang w:val="en-GB" w:eastAsia="en-US" w:bidi="ar-SA"/>
    </w:rPr>
  </w:style>
  <w:style w:type="character" w:customStyle="1" w:styleId="Heading2Char">
    <w:name w:val="Heading 2 Char"/>
    <w:link w:val="Heading2"/>
    <w:locked/>
    <w:rsid w:val="00B02396"/>
    <w:rPr>
      <w:rFonts w:ascii="Arial" w:hAnsi="Arial" w:cs="Arial"/>
      <w:b/>
      <w:bCs/>
      <w:iCs/>
      <w:sz w:val="26"/>
      <w:szCs w:val="28"/>
      <w:lang w:val="en-GB" w:eastAsia="en-US" w:bidi="ar-SA"/>
    </w:rPr>
  </w:style>
  <w:style w:type="character" w:customStyle="1" w:styleId="Heading3Char">
    <w:name w:val="Heading 3 Char"/>
    <w:link w:val="Heading3"/>
    <w:semiHidden/>
    <w:locked/>
    <w:rsid w:val="00B02396"/>
    <w:rPr>
      <w:rFonts w:ascii="Arial" w:hAnsi="Arial" w:cs="Arial"/>
      <w:b/>
      <w:bCs/>
      <w:sz w:val="24"/>
      <w:szCs w:val="26"/>
      <w:lang w:val="en-GB" w:eastAsia="en-US" w:bidi="ar-SA"/>
    </w:rPr>
  </w:style>
  <w:style w:type="paragraph" w:styleId="ListParagraph">
    <w:name w:val="List Paragraph"/>
    <w:basedOn w:val="Normal"/>
    <w:qFormat/>
    <w:rsid w:val="00B02396"/>
    <w:pPr>
      <w:spacing w:after="200" w:line="276" w:lineRule="auto"/>
      <w:ind w:left="720"/>
      <w:contextualSpacing/>
    </w:pPr>
    <w:rPr>
      <w:rFonts w:ascii="Cambria" w:hAnsi="Cambria"/>
      <w:sz w:val="22"/>
      <w:szCs w:val="22"/>
      <w:lang w:val="en-US"/>
    </w:rPr>
  </w:style>
  <w:style w:type="paragraph" w:customStyle="1" w:styleId="Default">
    <w:name w:val="Default"/>
    <w:rsid w:val="00B02396"/>
    <w:pPr>
      <w:autoSpaceDE w:val="0"/>
      <w:autoSpaceDN w:val="0"/>
      <w:adjustRightInd w:val="0"/>
      <w:spacing w:after="200" w:line="276" w:lineRule="auto"/>
    </w:pPr>
    <w:rPr>
      <w:rFonts w:ascii="Arial" w:hAnsi="Arial" w:cs="Arial"/>
      <w:color w:val="000000"/>
      <w:sz w:val="24"/>
      <w:szCs w:val="24"/>
      <w:lang w:val="en-US" w:eastAsia="en-US"/>
    </w:rPr>
  </w:style>
  <w:style w:type="character" w:customStyle="1" w:styleId="CharacterStyle2">
    <w:name w:val="Character Style 2"/>
    <w:rsid w:val="00B02396"/>
    <w:rPr>
      <w:sz w:val="20"/>
    </w:rPr>
  </w:style>
  <w:style w:type="character" w:customStyle="1" w:styleId="CharacterStyle3">
    <w:name w:val="Character Style 3"/>
    <w:rsid w:val="00B02396"/>
    <w:rPr>
      <w:rFonts w:ascii="Arial" w:hAnsi="Arial"/>
      <w:sz w:val="21"/>
    </w:rPr>
  </w:style>
  <w:style w:type="character" w:customStyle="1" w:styleId="ListBulletChar">
    <w:name w:val="List Bullet Char"/>
    <w:link w:val="ListBullet"/>
    <w:rsid w:val="006929BB"/>
    <w:rPr>
      <w:rFonts w:ascii="Arial" w:hAnsi="Arial"/>
      <w:sz w:val="24"/>
      <w:szCs w:val="24"/>
      <w:lang w:val="en-GB" w:eastAsia="en-US" w:bidi="ar-SA"/>
    </w:rPr>
  </w:style>
  <w:style w:type="paragraph" w:styleId="DocumentMap">
    <w:name w:val="Document Map"/>
    <w:basedOn w:val="Normal"/>
    <w:semiHidden/>
    <w:rsid w:val="004652F5"/>
    <w:pPr>
      <w:shd w:val="clear" w:color="auto" w:fill="000080"/>
    </w:pPr>
    <w:rPr>
      <w:rFonts w:ascii="Tahoma" w:hAnsi="Tahoma" w:cs="Tahoma"/>
    </w:rPr>
  </w:style>
  <w:style w:type="character" w:styleId="Hyperlink">
    <w:name w:val="Hyperlink"/>
    <w:rsid w:val="004652F5"/>
    <w:rPr>
      <w:color w:val="0000FF"/>
      <w:u w:val="none"/>
    </w:rPr>
  </w:style>
  <w:style w:type="paragraph" w:styleId="NormalWeb">
    <w:name w:val="Normal (Web)"/>
    <w:basedOn w:val="Normal"/>
    <w:rsid w:val="004652F5"/>
    <w:rPr>
      <w:sz w:val="20"/>
    </w:rPr>
  </w:style>
  <w:style w:type="character" w:styleId="FollowedHyperlink">
    <w:name w:val="FollowedHyperlink"/>
    <w:rsid w:val="004652F5"/>
    <w:rPr>
      <w:color w:val="800080"/>
      <w:u w:val="none"/>
    </w:rPr>
  </w:style>
  <w:style w:type="paragraph" w:styleId="ListBullet2">
    <w:name w:val="List Bullet 2"/>
    <w:basedOn w:val="Normal"/>
    <w:autoRedefine/>
    <w:rsid w:val="004652F5"/>
    <w:pPr>
      <w:numPr>
        <w:numId w:val="11"/>
      </w:numPr>
    </w:pPr>
  </w:style>
  <w:style w:type="paragraph" w:styleId="ListNumber">
    <w:name w:val="List Number"/>
    <w:basedOn w:val="Normal"/>
    <w:rsid w:val="004652F5"/>
    <w:pPr>
      <w:numPr>
        <w:numId w:val="12"/>
      </w:numPr>
    </w:pPr>
  </w:style>
  <w:style w:type="paragraph" w:styleId="Header">
    <w:name w:val="header"/>
    <w:basedOn w:val="Normal"/>
    <w:rsid w:val="00CE6DB2"/>
    <w:pPr>
      <w:tabs>
        <w:tab w:val="center" w:pos="4153"/>
        <w:tab w:val="right" w:pos="8306"/>
      </w:tabs>
    </w:pPr>
  </w:style>
  <w:style w:type="paragraph" w:styleId="Footer">
    <w:name w:val="footer"/>
    <w:basedOn w:val="Normal"/>
    <w:rsid w:val="00CE6DB2"/>
    <w:pPr>
      <w:tabs>
        <w:tab w:val="center" w:pos="4153"/>
        <w:tab w:val="right" w:pos="8306"/>
      </w:tabs>
    </w:pPr>
  </w:style>
  <w:style w:type="character" w:styleId="PageNumber">
    <w:name w:val="page number"/>
    <w:basedOn w:val="DefaultParagraphFont"/>
    <w:rsid w:val="00CE6DB2"/>
  </w:style>
  <w:style w:type="paragraph" w:styleId="BalloonText">
    <w:name w:val="Balloon Text"/>
    <w:basedOn w:val="Normal"/>
    <w:link w:val="BalloonTextChar"/>
    <w:rsid w:val="00F76942"/>
    <w:rPr>
      <w:rFonts w:ascii="Tahoma" w:hAnsi="Tahoma" w:cs="Tahoma"/>
      <w:sz w:val="16"/>
      <w:szCs w:val="16"/>
    </w:rPr>
  </w:style>
  <w:style w:type="character" w:customStyle="1" w:styleId="BalloonTextChar">
    <w:name w:val="Balloon Text Char"/>
    <w:link w:val="BalloonText"/>
    <w:rsid w:val="00F76942"/>
    <w:rPr>
      <w:rFonts w:ascii="Tahoma" w:hAnsi="Tahoma" w:cs="Tahoma"/>
      <w:sz w:val="16"/>
      <w:szCs w:val="16"/>
      <w:lang w:eastAsia="en-US"/>
    </w:rPr>
  </w:style>
  <w:style w:type="character" w:styleId="Strong">
    <w:name w:val="Strong"/>
    <w:qFormat/>
    <w:rsid w:val="003D22B0"/>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BS\FASTSec\User\JYS\TEMPLATE\EMNOF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EMNOFC</Template>
  <TotalTime>0</TotalTime>
  <Pages>10</Pages>
  <Words>3274</Words>
  <Characters>17325</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APPENDIX B: POSTS REQUIRING AN ENHANCED CRB CHECK AND A CHILDREN OR ADULT BARRED LIST CHECK (POST 10TH SEPTEMBER 2012)</vt:lpstr>
    </vt:vector>
  </TitlesOfParts>
  <Company>Mouchel-Lincoln</Company>
  <LinksUpToDate>false</LinksUpToDate>
  <CharactersWithSpaces>20558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POSTS REQUIRING AN ENHANCED CRB CHECK AND A CHILDREN OR ADULT BARRED LIST CHECK (POST 10TH SEPTEMBER 2012)</dc:title>
  <dc:creator>MBS</dc:creator>
  <cp:lastModifiedBy>Graham Johnson</cp:lastModifiedBy>
  <cp:revision>2</cp:revision>
  <cp:lastPrinted>2012-11-16T11:26:00Z</cp:lastPrinted>
  <dcterms:created xsi:type="dcterms:W3CDTF">2015-03-30T12:50:00Z</dcterms:created>
  <dcterms:modified xsi:type="dcterms:W3CDTF">2015-03-30T12:50:00Z</dcterms:modified>
</cp:coreProperties>
</file>