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3C230" w14:textId="77777777" w:rsidR="0036526B" w:rsidRPr="00F97B99" w:rsidRDefault="00F97B99" w:rsidP="00F97B99">
      <w:pPr>
        <w:widowControl w:val="0"/>
        <w:tabs>
          <w:tab w:val="left" w:pos="15060"/>
        </w:tabs>
        <w:autoSpaceDE w:val="0"/>
        <w:autoSpaceDN w:val="0"/>
        <w:adjustRightInd w:val="0"/>
        <w:spacing w:after="0" w:line="203" w:lineRule="exact"/>
        <w:ind w:left="115" w:right="-20"/>
        <w:jc w:val="center"/>
        <w:rPr>
          <w:rFonts w:asciiTheme="minorHAnsi" w:hAnsiTheme="minorHAnsi" w:cstheme="minorHAnsi"/>
          <w:b/>
          <w:color w:val="92D050"/>
          <w:position w:val="-1"/>
          <w:sz w:val="28"/>
          <w:szCs w:val="28"/>
        </w:rPr>
      </w:pPr>
      <w:r>
        <w:rPr>
          <w:rFonts w:asciiTheme="minorHAnsi" w:hAnsiTheme="minorHAnsi" w:cstheme="minorHAnsi"/>
          <w:b/>
          <w:color w:val="92D050"/>
          <w:position w:val="-1"/>
          <w:sz w:val="28"/>
          <w:szCs w:val="28"/>
        </w:rPr>
        <w:t>Cleaning schedule</w:t>
      </w:r>
    </w:p>
    <w:p w14:paraId="3103C231" w14:textId="77777777" w:rsidR="0036526B" w:rsidRPr="001762D4" w:rsidRDefault="00AB25E9" w:rsidP="001762D4">
      <w:pPr>
        <w:widowControl w:val="0"/>
        <w:autoSpaceDE w:val="0"/>
        <w:autoSpaceDN w:val="0"/>
        <w:adjustRightInd w:val="0"/>
        <w:spacing w:before="75" w:after="0" w:line="240" w:lineRule="auto"/>
        <w:ind w:left="142" w:right="-67"/>
        <w:rPr>
          <w:rFonts w:ascii="Arial" w:hAnsi="Arial" w:cs="Arial"/>
          <w:b/>
          <w:sz w:val="18"/>
          <w:szCs w:val="18"/>
        </w:rPr>
      </w:pPr>
      <w:r w:rsidRPr="001762D4">
        <w:rPr>
          <w:rFonts w:ascii="Arial" w:hAnsi="Arial" w:cs="Arial"/>
          <w:b/>
        </w:rPr>
        <w:t>Room</w:t>
      </w:r>
      <w:r w:rsidRPr="001762D4">
        <w:rPr>
          <w:rFonts w:ascii="Times New Roman" w:hAnsi="Times New Roman"/>
          <w:b/>
        </w:rPr>
        <w:t xml:space="preserve"> </w:t>
      </w:r>
      <w:r w:rsidRPr="001762D4">
        <w:rPr>
          <w:rFonts w:ascii="Arial" w:hAnsi="Arial" w:cs="Arial"/>
          <w:b/>
        </w:rPr>
        <w:t>Function:</w:t>
      </w:r>
      <w:r w:rsidRPr="001762D4">
        <w:rPr>
          <w:rFonts w:ascii="Times New Roman" w:hAnsi="Times New Roman"/>
          <w:b/>
          <w:spacing w:val="-2"/>
        </w:rPr>
        <w:t xml:space="preserve"> </w:t>
      </w:r>
      <w:r w:rsidR="000C3F93" w:rsidRPr="001762D4">
        <w:rPr>
          <w:rFonts w:ascii="Arial" w:hAnsi="Arial" w:cs="Arial"/>
          <w:b/>
          <w:spacing w:val="-2"/>
        </w:rPr>
        <w:t>Lobby</w:t>
      </w:r>
    </w:p>
    <w:tbl>
      <w:tblPr>
        <w:tblW w:w="160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"/>
        <w:gridCol w:w="4227"/>
        <w:gridCol w:w="6384"/>
        <w:gridCol w:w="708"/>
        <w:gridCol w:w="708"/>
        <w:gridCol w:w="709"/>
        <w:gridCol w:w="708"/>
        <w:gridCol w:w="709"/>
        <w:gridCol w:w="708"/>
        <w:gridCol w:w="709"/>
      </w:tblGrid>
      <w:tr w:rsidR="001762D4" w:rsidRPr="00C06DB9" w14:paraId="3103C23C" w14:textId="77777777" w:rsidTr="001762D4">
        <w:trPr>
          <w:trHeight w:hRule="exact" w:val="333"/>
        </w:trPr>
        <w:tc>
          <w:tcPr>
            <w:tcW w:w="490" w:type="dxa"/>
          </w:tcPr>
          <w:p w14:paraId="3103C232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27" w:type="dxa"/>
          </w:tcPr>
          <w:p w14:paraId="3103C233" w14:textId="77777777" w:rsidR="001762D4" w:rsidRPr="001762D4" w:rsidRDefault="001762D4" w:rsidP="006C50A8">
            <w:pPr>
              <w:widowControl w:val="0"/>
              <w:tabs>
                <w:tab w:val="left" w:pos="4040"/>
                <w:tab w:val="right" w:pos="11036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762D4">
              <w:rPr>
                <w:rFonts w:asciiTheme="minorHAnsi" w:hAnsiTheme="minorHAnsi" w:cstheme="minorHAnsi"/>
                <w:b/>
                <w:sz w:val="24"/>
                <w:szCs w:val="24"/>
              </w:rPr>
              <w:t>Question</w:t>
            </w:r>
          </w:p>
        </w:tc>
        <w:tc>
          <w:tcPr>
            <w:tcW w:w="6384" w:type="dxa"/>
          </w:tcPr>
          <w:p w14:paraId="3103C234" w14:textId="77777777" w:rsidR="001762D4" w:rsidRPr="001762D4" w:rsidRDefault="001762D4" w:rsidP="001762D4">
            <w:pPr>
              <w:widowControl w:val="0"/>
              <w:tabs>
                <w:tab w:val="left" w:pos="4040"/>
                <w:tab w:val="right" w:pos="11036"/>
              </w:tabs>
              <w:autoSpaceDE w:val="0"/>
              <w:autoSpaceDN w:val="0"/>
              <w:adjustRightInd w:val="0"/>
              <w:spacing w:before="73" w:after="0" w:line="240" w:lineRule="auto"/>
              <w:ind w:left="109" w:right="-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762D4">
              <w:rPr>
                <w:rFonts w:asciiTheme="minorHAnsi" w:hAnsiTheme="minorHAnsi" w:cstheme="minorHAnsi"/>
                <w:b/>
                <w:sz w:val="24"/>
                <w:szCs w:val="24"/>
              </w:rPr>
              <w:t>Guidance</w:t>
            </w:r>
            <w:r w:rsidRPr="001762D4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</w:tc>
        <w:tc>
          <w:tcPr>
            <w:tcW w:w="708" w:type="dxa"/>
          </w:tcPr>
          <w:p w14:paraId="3103C235" w14:textId="77777777" w:rsidR="001762D4" w:rsidRPr="001762D4" w:rsidRDefault="001762D4" w:rsidP="001762D4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762D4">
              <w:rPr>
                <w:rFonts w:asciiTheme="minorHAnsi" w:hAnsiTheme="minorHAnsi" w:cstheme="minorHAnsi"/>
                <w:b/>
                <w:sz w:val="24"/>
                <w:szCs w:val="24"/>
              </w:rPr>
              <w:t>Mon</w:t>
            </w:r>
          </w:p>
        </w:tc>
        <w:tc>
          <w:tcPr>
            <w:tcW w:w="708" w:type="dxa"/>
          </w:tcPr>
          <w:p w14:paraId="3103C236" w14:textId="77777777" w:rsidR="001762D4" w:rsidRPr="001762D4" w:rsidRDefault="001762D4" w:rsidP="001762D4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762D4">
              <w:rPr>
                <w:rFonts w:asciiTheme="minorHAnsi" w:hAnsiTheme="minorHAnsi" w:cstheme="minorHAnsi"/>
                <w:b/>
                <w:sz w:val="24"/>
                <w:szCs w:val="24"/>
              </w:rPr>
              <w:t>Tue</w:t>
            </w:r>
          </w:p>
        </w:tc>
        <w:tc>
          <w:tcPr>
            <w:tcW w:w="709" w:type="dxa"/>
          </w:tcPr>
          <w:p w14:paraId="3103C237" w14:textId="77777777" w:rsidR="001762D4" w:rsidRPr="001762D4" w:rsidRDefault="001762D4" w:rsidP="001762D4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762D4">
              <w:rPr>
                <w:rFonts w:asciiTheme="minorHAnsi" w:hAnsiTheme="minorHAnsi" w:cstheme="minorHAnsi"/>
                <w:b/>
                <w:sz w:val="24"/>
                <w:szCs w:val="24"/>
              </w:rPr>
              <w:t>Wed</w:t>
            </w:r>
          </w:p>
        </w:tc>
        <w:tc>
          <w:tcPr>
            <w:tcW w:w="708" w:type="dxa"/>
          </w:tcPr>
          <w:p w14:paraId="3103C238" w14:textId="77777777" w:rsidR="001762D4" w:rsidRPr="001762D4" w:rsidRDefault="001762D4" w:rsidP="001762D4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1762D4">
              <w:rPr>
                <w:rFonts w:asciiTheme="minorHAnsi" w:hAnsiTheme="minorHAnsi" w:cstheme="minorHAnsi"/>
                <w:b/>
                <w:sz w:val="24"/>
                <w:szCs w:val="24"/>
              </w:rPr>
              <w:t>Thur</w:t>
            </w:r>
            <w:proofErr w:type="spellEnd"/>
          </w:p>
        </w:tc>
        <w:tc>
          <w:tcPr>
            <w:tcW w:w="709" w:type="dxa"/>
          </w:tcPr>
          <w:p w14:paraId="3103C239" w14:textId="77777777" w:rsidR="001762D4" w:rsidRPr="001762D4" w:rsidRDefault="001762D4" w:rsidP="001762D4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762D4">
              <w:rPr>
                <w:rFonts w:asciiTheme="minorHAnsi" w:hAnsiTheme="minorHAnsi" w:cstheme="minorHAnsi"/>
                <w:b/>
                <w:sz w:val="24"/>
                <w:szCs w:val="24"/>
              </w:rPr>
              <w:t>Fri</w:t>
            </w:r>
          </w:p>
        </w:tc>
        <w:tc>
          <w:tcPr>
            <w:tcW w:w="708" w:type="dxa"/>
          </w:tcPr>
          <w:p w14:paraId="3103C23A" w14:textId="77777777" w:rsidR="001762D4" w:rsidRPr="001762D4" w:rsidRDefault="001762D4" w:rsidP="001762D4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762D4">
              <w:rPr>
                <w:rFonts w:asciiTheme="minorHAnsi" w:hAnsiTheme="minorHAnsi" w:cstheme="minorHAnsi"/>
                <w:b/>
                <w:sz w:val="24"/>
                <w:szCs w:val="24"/>
              </w:rPr>
              <w:t>Sat</w:t>
            </w:r>
          </w:p>
        </w:tc>
        <w:tc>
          <w:tcPr>
            <w:tcW w:w="709" w:type="dxa"/>
          </w:tcPr>
          <w:p w14:paraId="3103C23B" w14:textId="77777777" w:rsidR="001762D4" w:rsidRPr="001762D4" w:rsidRDefault="001762D4" w:rsidP="001762D4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762D4">
              <w:rPr>
                <w:rFonts w:asciiTheme="minorHAnsi" w:hAnsiTheme="minorHAnsi" w:cstheme="minorHAnsi"/>
                <w:b/>
                <w:sz w:val="24"/>
                <w:szCs w:val="24"/>
              </w:rPr>
              <w:t>Sun</w:t>
            </w:r>
          </w:p>
        </w:tc>
      </w:tr>
      <w:tr w:rsidR="001762D4" w:rsidRPr="00C06DB9" w14:paraId="3103C247" w14:textId="77777777" w:rsidTr="001762D4">
        <w:trPr>
          <w:trHeight w:hRule="exact" w:val="737"/>
        </w:trPr>
        <w:tc>
          <w:tcPr>
            <w:tcW w:w="490" w:type="dxa"/>
          </w:tcPr>
          <w:p w14:paraId="3103C23D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60" w:right="1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62D4">
              <w:rPr>
                <w:rFonts w:asciiTheme="minorHAnsi" w:hAnsiTheme="minorHAnsi" w:cstheme="minorHAnsi"/>
                <w:w w:val="99"/>
                <w:sz w:val="24"/>
                <w:szCs w:val="24"/>
              </w:rPr>
              <w:t>1</w:t>
            </w:r>
          </w:p>
        </w:tc>
        <w:tc>
          <w:tcPr>
            <w:tcW w:w="4227" w:type="dxa"/>
          </w:tcPr>
          <w:p w14:paraId="3103C23E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62" w:right="-20"/>
              <w:rPr>
                <w:rFonts w:asciiTheme="minorHAnsi" w:hAnsiTheme="minorHAnsi" w:cstheme="minorHAnsi"/>
                <w:sz w:val="24"/>
                <w:szCs w:val="24"/>
              </w:rPr>
            </w:pP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Is</w:t>
            </w:r>
            <w:r w:rsidRPr="001762D4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1762D4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environment</w:t>
            </w:r>
            <w:r w:rsidRPr="001762D4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 xml:space="preserve">visibly clean? </w:t>
            </w:r>
          </w:p>
        </w:tc>
        <w:tc>
          <w:tcPr>
            <w:tcW w:w="6384" w:type="dxa"/>
          </w:tcPr>
          <w:p w14:paraId="3103C23F" w14:textId="77777777" w:rsidR="001762D4" w:rsidRPr="001762D4" w:rsidRDefault="001762D4" w:rsidP="00770551">
            <w:pPr>
              <w:widowControl w:val="0"/>
              <w:autoSpaceDE w:val="0"/>
              <w:autoSpaceDN w:val="0"/>
              <w:adjustRightInd w:val="0"/>
              <w:spacing w:before="21" w:after="0" w:line="210" w:lineRule="atLeast"/>
              <w:ind w:left="47" w:right="999"/>
              <w:rPr>
                <w:rFonts w:asciiTheme="minorHAnsi" w:hAnsiTheme="minorHAnsi" w:cstheme="minorHAnsi"/>
                <w:sz w:val="24"/>
                <w:szCs w:val="24"/>
              </w:rPr>
            </w:pPr>
            <w:r w:rsidRPr="0077055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Clean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 xml:space="preserve"> and check that</w:t>
            </w:r>
            <w:r w:rsidRPr="001762D4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walls,</w:t>
            </w:r>
            <w:r w:rsidRPr="001762D4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windows,</w:t>
            </w:r>
            <w:r w:rsidRPr="001762D4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ceilings,</w:t>
            </w:r>
            <w:r w:rsidRPr="001762D4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fans</w:t>
            </w:r>
            <w:r w:rsidRPr="001762D4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1762D4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w w:val="102"/>
                <w:sz w:val="24"/>
                <w:szCs w:val="24"/>
              </w:rPr>
              <w:t>light</w:t>
            </w:r>
            <w:r w:rsidR="00770551">
              <w:rPr>
                <w:rFonts w:asciiTheme="minorHAnsi" w:hAnsiTheme="minorHAnsi" w:cstheme="minorHAnsi"/>
                <w:w w:val="102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14:paraId="3103C240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03C241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03C242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03C243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03C244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03C245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03C246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62D4" w:rsidRPr="00C06DB9" w14:paraId="3103C252" w14:textId="77777777" w:rsidTr="001762D4">
        <w:trPr>
          <w:trHeight w:hRule="exact" w:val="704"/>
        </w:trPr>
        <w:tc>
          <w:tcPr>
            <w:tcW w:w="490" w:type="dxa"/>
          </w:tcPr>
          <w:p w14:paraId="3103C248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62D4">
              <w:rPr>
                <w:rFonts w:asciiTheme="minorHAnsi" w:hAnsiTheme="minorHAnsi" w:cstheme="minorHAnsi"/>
                <w:w w:val="99"/>
                <w:sz w:val="24"/>
                <w:szCs w:val="24"/>
              </w:rPr>
              <w:t>2</w:t>
            </w:r>
          </w:p>
        </w:tc>
        <w:tc>
          <w:tcPr>
            <w:tcW w:w="4227" w:type="dxa"/>
          </w:tcPr>
          <w:p w14:paraId="3103C249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68" w:after="0" w:line="278" w:lineRule="auto"/>
              <w:ind w:left="62" w:right="748"/>
              <w:rPr>
                <w:rFonts w:asciiTheme="minorHAnsi" w:hAnsiTheme="minorHAnsi" w:cstheme="minorHAnsi"/>
                <w:sz w:val="24"/>
                <w:szCs w:val="24"/>
              </w:rPr>
            </w:pP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Is</w:t>
            </w:r>
            <w:r w:rsidRPr="001762D4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1762D4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environment</w:t>
            </w:r>
            <w:r w:rsidRPr="001762D4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free</w:t>
            </w:r>
            <w:r w:rsidRPr="001762D4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from</w:t>
            </w:r>
            <w:r w:rsidRPr="001762D4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any</w:t>
            </w:r>
            <w:r w:rsidRPr="001762D4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visible damage?</w:t>
            </w:r>
          </w:p>
        </w:tc>
        <w:tc>
          <w:tcPr>
            <w:tcW w:w="6384" w:type="dxa"/>
          </w:tcPr>
          <w:p w14:paraId="3103C24A" w14:textId="77777777" w:rsidR="001762D4" w:rsidRPr="001762D4" w:rsidRDefault="00770551" w:rsidP="00770551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="001762D4" w:rsidRPr="001762D4">
              <w:rPr>
                <w:rFonts w:asciiTheme="minorHAnsi" w:hAnsiTheme="minorHAnsi" w:cstheme="minorHAnsi"/>
                <w:sz w:val="24"/>
                <w:szCs w:val="24"/>
              </w:rPr>
              <w:t>heck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and </w:t>
            </w:r>
            <w:r w:rsidRPr="0077055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report</w:t>
            </w:r>
            <w:r w:rsidR="001762D4" w:rsidRPr="001762D4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="001762D4" w:rsidRPr="001762D4">
              <w:rPr>
                <w:rFonts w:asciiTheme="minorHAnsi" w:hAnsiTheme="minorHAnsi" w:cstheme="minorHAnsi"/>
                <w:sz w:val="24"/>
                <w:szCs w:val="24"/>
              </w:rPr>
              <w:t>for</w:t>
            </w:r>
            <w:r w:rsidR="001762D4" w:rsidRPr="001762D4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="001762D4" w:rsidRPr="001762D4">
              <w:rPr>
                <w:rFonts w:asciiTheme="minorHAnsi" w:hAnsiTheme="minorHAnsi" w:cstheme="minorHAnsi"/>
                <w:sz w:val="24"/>
                <w:szCs w:val="24"/>
              </w:rPr>
              <w:t>flaking</w:t>
            </w:r>
            <w:r w:rsidR="001762D4" w:rsidRPr="001762D4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="001762D4" w:rsidRPr="001762D4">
              <w:rPr>
                <w:rFonts w:asciiTheme="minorHAnsi" w:hAnsiTheme="minorHAnsi" w:cstheme="minorHAnsi"/>
                <w:sz w:val="24"/>
                <w:szCs w:val="24"/>
              </w:rPr>
              <w:t>paint,</w:t>
            </w:r>
            <w:r w:rsidR="001762D4" w:rsidRPr="001762D4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="001762D4" w:rsidRPr="001762D4">
              <w:rPr>
                <w:rFonts w:asciiTheme="minorHAnsi" w:hAnsiTheme="minorHAnsi" w:cstheme="minorHAnsi"/>
                <w:w w:val="102"/>
                <w:sz w:val="24"/>
                <w:szCs w:val="24"/>
              </w:rPr>
              <w:t xml:space="preserve">damaged </w:t>
            </w:r>
            <w:r w:rsidR="001762D4" w:rsidRPr="001762D4">
              <w:rPr>
                <w:rFonts w:asciiTheme="minorHAnsi" w:hAnsiTheme="minorHAnsi" w:cstheme="minorHAnsi"/>
                <w:sz w:val="24"/>
                <w:szCs w:val="24"/>
              </w:rPr>
              <w:t>walls/ceilings/window</w:t>
            </w:r>
            <w:r w:rsidR="001762D4" w:rsidRPr="001762D4">
              <w:rPr>
                <w:rFonts w:asciiTheme="minorHAnsi" w:hAnsiTheme="minorHAnsi" w:cstheme="minorHAnsi"/>
                <w:spacing w:val="30"/>
                <w:sz w:val="24"/>
                <w:szCs w:val="24"/>
              </w:rPr>
              <w:t xml:space="preserve"> </w:t>
            </w:r>
            <w:r w:rsidR="001762D4" w:rsidRPr="001762D4">
              <w:rPr>
                <w:rFonts w:asciiTheme="minorHAnsi" w:hAnsiTheme="minorHAnsi" w:cstheme="minorHAnsi"/>
                <w:sz w:val="24"/>
                <w:szCs w:val="24"/>
              </w:rPr>
              <w:t>frames</w:t>
            </w:r>
            <w:r w:rsidR="001762D4" w:rsidRPr="001762D4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="001762D4" w:rsidRPr="001762D4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="001762D4" w:rsidRPr="001762D4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="001762D4" w:rsidRPr="001762D4">
              <w:rPr>
                <w:rFonts w:asciiTheme="minorHAnsi" w:hAnsiTheme="minorHAnsi" w:cstheme="minorHAnsi"/>
                <w:sz w:val="24"/>
                <w:szCs w:val="24"/>
              </w:rPr>
              <w:t>surfaces.</w:t>
            </w:r>
            <w:r w:rsidR="001762D4" w:rsidRPr="001762D4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14:paraId="3103C24B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03C24C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03C24D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03C24E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03C24F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03C250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03C251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62D4" w:rsidRPr="00C06DB9" w14:paraId="3103C25D" w14:textId="77777777" w:rsidTr="001762D4">
        <w:trPr>
          <w:trHeight w:hRule="exact" w:val="714"/>
        </w:trPr>
        <w:tc>
          <w:tcPr>
            <w:tcW w:w="490" w:type="dxa"/>
          </w:tcPr>
          <w:p w14:paraId="3103C253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4227" w:type="dxa"/>
          </w:tcPr>
          <w:p w14:paraId="3103C254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420"/>
              <w:rPr>
                <w:rFonts w:asciiTheme="minorHAnsi" w:hAnsiTheme="minorHAnsi" w:cstheme="minorHAnsi"/>
                <w:sz w:val="24"/>
                <w:szCs w:val="24"/>
              </w:rPr>
            </w:pP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Are</w:t>
            </w:r>
            <w:r w:rsidRPr="001762D4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all</w:t>
            </w:r>
            <w:r w:rsidRPr="001762D4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furnishings</w:t>
            </w:r>
            <w:r w:rsidRPr="001762D4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1762D4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 xml:space="preserve">fittings visibly clean? </w:t>
            </w:r>
          </w:p>
        </w:tc>
        <w:tc>
          <w:tcPr>
            <w:tcW w:w="6384" w:type="dxa"/>
          </w:tcPr>
          <w:p w14:paraId="3103C255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75" w:after="0" w:line="312" w:lineRule="auto"/>
              <w:ind w:left="47" w:right="1068"/>
              <w:rPr>
                <w:rFonts w:asciiTheme="minorHAnsi" w:hAnsiTheme="minorHAnsi" w:cstheme="minorHAnsi"/>
                <w:sz w:val="24"/>
                <w:szCs w:val="24"/>
              </w:rPr>
            </w:pPr>
            <w:r w:rsidRPr="0077055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Clean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 xml:space="preserve"> and check</w:t>
            </w:r>
            <w:r w:rsidRPr="001762D4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all</w:t>
            </w:r>
            <w:r w:rsidRPr="001762D4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areas</w:t>
            </w:r>
            <w:r w:rsidRPr="001762D4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are</w:t>
            </w:r>
            <w:r w:rsidRPr="001762D4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clean,</w:t>
            </w:r>
            <w:r w:rsidRPr="001762D4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behind</w:t>
            </w:r>
            <w:r w:rsidRPr="001762D4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1762D4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w w:val="102"/>
                <w:sz w:val="24"/>
                <w:szCs w:val="24"/>
              </w:rPr>
              <w:t>under surfaces.</w:t>
            </w:r>
          </w:p>
        </w:tc>
        <w:tc>
          <w:tcPr>
            <w:tcW w:w="708" w:type="dxa"/>
          </w:tcPr>
          <w:p w14:paraId="3103C256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03C257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03C258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03C259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03C25A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03C25B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03C25C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62D4" w:rsidRPr="00C06DB9" w14:paraId="3103C268" w14:textId="77777777" w:rsidTr="001762D4">
        <w:trPr>
          <w:trHeight w:hRule="exact" w:val="694"/>
        </w:trPr>
        <w:tc>
          <w:tcPr>
            <w:tcW w:w="490" w:type="dxa"/>
          </w:tcPr>
          <w:p w14:paraId="3103C25E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4227" w:type="dxa"/>
          </w:tcPr>
          <w:p w14:paraId="3103C25F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748"/>
              <w:rPr>
                <w:rFonts w:asciiTheme="minorHAnsi" w:hAnsiTheme="minorHAnsi" w:cstheme="minorHAnsi"/>
                <w:sz w:val="24"/>
                <w:szCs w:val="24"/>
              </w:rPr>
            </w:pP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Are</w:t>
            </w:r>
            <w:r w:rsidRPr="001762D4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all</w:t>
            </w:r>
            <w:r w:rsidRPr="001762D4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furnishings</w:t>
            </w:r>
            <w:r w:rsidRPr="001762D4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1762D4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fittings in</w:t>
            </w:r>
            <w:r w:rsidRPr="001762D4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1762D4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good state</w:t>
            </w:r>
            <w:r w:rsidRPr="001762D4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1762D4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repair?</w:t>
            </w:r>
            <w:r w:rsidRPr="001762D4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6384" w:type="dxa"/>
          </w:tcPr>
          <w:p w14:paraId="3103C260" w14:textId="77777777" w:rsidR="001762D4" w:rsidRPr="001762D4" w:rsidRDefault="001762D4" w:rsidP="00770551">
            <w:pPr>
              <w:widowControl w:val="0"/>
              <w:autoSpaceDE w:val="0"/>
              <w:autoSpaceDN w:val="0"/>
              <w:adjustRightInd w:val="0"/>
              <w:spacing w:before="75" w:after="0" w:line="312" w:lineRule="auto"/>
              <w:ind w:left="47" w:right="535"/>
              <w:rPr>
                <w:rFonts w:asciiTheme="minorHAnsi" w:hAnsiTheme="minorHAnsi" w:cstheme="minorHAnsi"/>
                <w:sz w:val="24"/>
                <w:szCs w:val="24"/>
              </w:rPr>
            </w:pP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Where</w:t>
            </w:r>
            <w:r w:rsidRPr="001762D4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there</w:t>
            </w:r>
            <w:r w:rsidRPr="001762D4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is</w:t>
            </w:r>
            <w:r w:rsidRPr="001762D4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damage,</w:t>
            </w:r>
            <w:r w:rsidRPr="001762D4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="00770551" w:rsidRPr="00770551">
              <w:rPr>
                <w:rFonts w:asciiTheme="minorHAnsi" w:hAnsiTheme="minorHAnsi" w:cstheme="minorHAnsi"/>
                <w:spacing w:val="16"/>
                <w:sz w:val="24"/>
                <w:szCs w:val="24"/>
                <w:u w:val="single"/>
              </w:rPr>
              <w:t>report</w:t>
            </w:r>
            <w:r w:rsidR="00770551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14:paraId="3103C261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03C262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03C263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03C264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03C265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03C266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03C267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62D4" w:rsidRPr="00C06DB9" w14:paraId="3103C274" w14:textId="77777777" w:rsidTr="001762D4">
        <w:trPr>
          <w:trHeight w:hRule="exact" w:val="1274"/>
        </w:trPr>
        <w:tc>
          <w:tcPr>
            <w:tcW w:w="490" w:type="dxa"/>
          </w:tcPr>
          <w:p w14:paraId="3103C269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4227" w:type="dxa"/>
          </w:tcPr>
          <w:p w14:paraId="3103C26A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68" w:after="0" w:line="278" w:lineRule="auto"/>
              <w:ind w:left="62" w:right="479"/>
              <w:rPr>
                <w:rFonts w:asciiTheme="minorHAnsi" w:hAnsiTheme="minorHAnsi" w:cstheme="minorHAnsi"/>
                <w:sz w:val="24"/>
                <w:szCs w:val="24"/>
              </w:rPr>
            </w:pP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Are</w:t>
            </w:r>
            <w:r w:rsidRPr="001762D4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all</w:t>
            </w:r>
            <w:r w:rsidRPr="001762D4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surfaces</w:t>
            </w:r>
            <w:r w:rsidRPr="001762D4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smooth,</w:t>
            </w:r>
            <w:r w:rsidRPr="001762D4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impervious</w:t>
            </w:r>
            <w:r w:rsidRPr="001762D4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(for easy</w:t>
            </w:r>
            <w:r w:rsidRPr="001762D4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cleaning)</w:t>
            </w:r>
            <w:r w:rsidRPr="001762D4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1762D4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with</w:t>
            </w:r>
            <w:r w:rsidRPr="001762D4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coved edges</w:t>
            </w:r>
          </w:p>
          <w:p w14:paraId="3103C26B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62" w:right="-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384" w:type="dxa"/>
          </w:tcPr>
          <w:p w14:paraId="3103C26C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  <w:sz w:val="24"/>
                <w:szCs w:val="24"/>
              </w:rPr>
            </w:pPr>
            <w:r w:rsidRPr="0077055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Clean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 xml:space="preserve"> and check</w:t>
            </w:r>
            <w:r w:rsidRPr="001762D4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all</w:t>
            </w:r>
            <w:r w:rsidRPr="001762D4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w w:val="102"/>
                <w:sz w:val="24"/>
                <w:szCs w:val="24"/>
              </w:rPr>
              <w:t>surfaces.</w:t>
            </w:r>
          </w:p>
        </w:tc>
        <w:tc>
          <w:tcPr>
            <w:tcW w:w="708" w:type="dxa"/>
          </w:tcPr>
          <w:p w14:paraId="3103C26D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03C26E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03C26F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03C270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03C271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03C272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03C273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62D4" w:rsidRPr="00C06DB9" w14:paraId="3103C27F" w14:textId="77777777" w:rsidTr="001762D4">
        <w:trPr>
          <w:trHeight w:hRule="exact" w:val="720"/>
        </w:trPr>
        <w:tc>
          <w:tcPr>
            <w:tcW w:w="490" w:type="dxa"/>
          </w:tcPr>
          <w:p w14:paraId="3103C275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4227" w:type="dxa"/>
          </w:tcPr>
          <w:p w14:paraId="3103C276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62" w:right="-20"/>
              <w:rPr>
                <w:rFonts w:asciiTheme="minorHAnsi" w:hAnsiTheme="minorHAnsi" w:cstheme="minorHAnsi"/>
                <w:sz w:val="24"/>
                <w:szCs w:val="24"/>
              </w:rPr>
            </w:pP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Is</w:t>
            </w:r>
            <w:r w:rsidRPr="001762D4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1762D4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floor</w:t>
            </w:r>
            <w:r w:rsidRPr="001762D4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 xml:space="preserve">visibly clean? </w:t>
            </w:r>
          </w:p>
        </w:tc>
        <w:tc>
          <w:tcPr>
            <w:tcW w:w="6384" w:type="dxa"/>
          </w:tcPr>
          <w:p w14:paraId="3103C277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Theme="minorHAnsi" w:hAnsiTheme="minorHAnsi" w:cstheme="minorHAnsi"/>
                <w:sz w:val="24"/>
                <w:szCs w:val="24"/>
              </w:rPr>
            </w:pP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Hoover or mop and check</w:t>
            </w:r>
            <w:r w:rsidRPr="001762D4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1762D4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edges</w:t>
            </w:r>
            <w:r w:rsidRPr="001762D4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1762D4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corners</w:t>
            </w:r>
            <w:r w:rsidRPr="001762D4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are</w:t>
            </w:r>
            <w:r w:rsidRPr="001762D4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clean</w:t>
            </w:r>
            <w:r w:rsidRPr="001762D4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1762D4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free</w:t>
            </w:r>
            <w:r w:rsidRPr="001762D4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w w:val="102"/>
                <w:sz w:val="24"/>
                <w:szCs w:val="24"/>
              </w:rPr>
              <w:t xml:space="preserve">of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dust</w:t>
            </w:r>
            <w:r w:rsidRPr="001762D4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1762D4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w w:val="102"/>
                <w:sz w:val="24"/>
                <w:szCs w:val="24"/>
              </w:rPr>
              <w:t>grit.</w:t>
            </w:r>
          </w:p>
        </w:tc>
        <w:tc>
          <w:tcPr>
            <w:tcW w:w="708" w:type="dxa"/>
          </w:tcPr>
          <w:p w14:paraId="3103C278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03C279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03C27A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03C27B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03C27C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03C27D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03C27E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62D4" w:rsidRPr="00C06DB9" w14:paraId="3103C28B" w14:textId="77777777" w:rsidTr="001762D4">
        <w:trPr>
          <w:trHeight w:val="827"/>
        </w:trPr>
        <w:tc>
          <w:tcPr>
            <w:tcW w:w="490" w:type="dxa"/>
          </w:tcPr>
          <w:p w14:paraId="3103C280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4227" w:type="dxa"/>
          </w:tcPr>
          <w:p w14:paraId="3103C281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68" w:after="0" w:line="240" w:lineRule="auto"/>
              <w:ind w:left="62" w:right="-20"/>
              <w:rPr>
                <w:rFonts w:asciiTheme="minorHAnsi" w:hAnsiTheme="minorHAnsi" w:cstheme="minorHAnsi"/>
                <w:sz w:val="24"/>
                <w:szCs w:val="24"/>
              </w:rPr>
            </w:pP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Is</w:t>
            </w:r>
            <w:r w:rsidRPr="001762D4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1762D4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flooring</w:t>
            </w:r>
            <w:r w:rsidRPr="001762D4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1762D4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1762D4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good</w:t>
            </w:r>
            <w:r w:rsidRPr="001762D4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state</w:t>
            </w:r>
            <w:r w:rsidRPr="001762D4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1762D4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repair?</w:t>
            </w:r>
            <w:r w:rsidRPr="001762D4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</w:p>
          <w:p w14:paraId="3103C282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62" w:right="-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384" w:type="dxa"/>
          </w:tcPr>
          <w:p w14:paraId="3103C283" w14:textId="77777777" w:rsidR="001762D4" w:rsidRPr="001762D4" w:rsidRDefault="001762D4" w:rsidP="00770551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  <w:sz w:val="24"/>
                <w:szCs w:val="24"/>
              </w:rPr>
            </w:pP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Check</w:t>
            </w:r>
            <w:r w:rsidRPr="001762D4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="00770551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and report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rips</w:t>
            </w:r>
            <w:r w:rsidRPr="001762D4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1762D4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1762D4">
              <w:rPr>
                <w:rFonts w:asciiTheme="minorHAnsi" w:hAnsiTheme="minorHAnsi" w:cstheme="minorHAnsi"/>
                <w:w w:val="102"/>
                <w:sz w:val="24"/>
                <w:szCs w:val="24"/>
              </w:rPr>
              <w:t>tears.</w:t>
            </w:r>
          </w:p>
        </w:tc>
        <w:tc>
          <w:tcPr>
            <w:tcW w:w="708" w:type="dxa"/>
          </w:tcPr>
          <w:p w14:paraId="3103C284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03C285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03C286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03C287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03C288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03C289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03C28A" w14:textId="77777777" w:rsidR="001762D4" w:rsidRPr="001762D4" w:rsidRDefault="001762D4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103C28C" w14:textId="77777777" w:rsidR="0036526B" w:rsidRPr="001762D4" w:rsidRDefault="0036526B" w:rsidP="001762D4">
      <w:pPr>
        <w:widowControl w:val="0"/>
        <w:autoSpaceDE w:val="0"/>
        <w:autoSpaceDN w:val="0"/>
        <w:adjustRightInd w:val="0"/>
        <w:spacing w:before="75" w:after="0" w:line="240" w:lineRule="auto"/>
        <w:ind w:left="-851" w:right="-67"/>
        <w:rPr>
          <w:rFonts w:ascii="Times New Roman" w:hAnsi="Times New Roman"/>
          <w:b/>
          <w:sz w:val="18"/>
          <w:szCs w:val="18"/>
        </w:rPr>
      </w:pPr>
    </w:p>
    <w:sectPr w:rsidR="0036526B" w:rsidRPr="001762D4" w:rsidSect="001762D4">
      <w:headerReference w:type="default" r:id="rId9"/>
      <w:footerReference w:type="default" r:id="rId10"/>
      <w:pgSz w:w="16838" w:h="11906" w:orient="landscape"/>
      <w:pgMar w:top="22" w:right="1440" w:bottom="1440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F1DE5" w14:textId="77777777" w:rsidR="00FA603D" w:rsidRDefault="00FA603D" w:rsidP="003E701B">
      <w:pPr>
        <w:spacing w:after="0" w:line="240" w:lineRule="auto"/>
      </w:pPr>
      <w:r>
        <w:separator/>
      </w:r>
    </w:p>
  </w:endnote>
  <w:endnote w:type="continuationSeparator" w:id="0">
    <w:p w14:paraId="00DD070C" w14:textId="77777777" w:rsidR="00FA603D" w:rsidRDefault="00FA603D" w:rsidP="003E7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3C292" w14:textId="77777777" w:rsidR="003E701B" w:rsidRDefault="00BD5846" w:rsidP="00BD5846">
    <w:pPr>
      <w:pStyle w:val="Footer"/>
      <w:tabs>
        <w:tab w:val="clear" w:pos="4513"/>
        <w:tab w:val="clear" w:pos="9026"/>
        <w:tab w:val="center" w:pos="81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F8C50" w14:textId="77777777" w:rsidR="00FA603D" w:rsidRDefault="00FA603D" w:rsidP="003E701B">
      <w:pPr>
        <w:spacing w:after="0" w:line="240" w:lineRule="auto"/>
      </w:pPr>
      <w:r>
        <w:separator/>
      </w:r>
    </w:p>
  </w:footnote>
  <w:footnote w:type="continuationSeparator" w:id="0">
    <w:p w14:paraId="19C3E7E0" w14:textId="77777777" w:rsidR="00FA603D" w:rsidRDefault="00FA603D" w:rsidP="003E7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3C291" w14:textId="3EB30160" w:rsidR="00BD5846" w:rsidRPr="00BD5846" w:rsidRDefault="00AF2061" w:rsidP="00BD584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96EAA42" wp14:editId="30490B8D">
          <wp:simplePos x="0" y="0"/>
          <wp:positionH relativeFrom="column">
            <wp:posOffset>7866380</wp:posOffset>
          </wp:positionH>
          <wp:positionV relativeFrom="paragraph">
            <wp:posOffset>-365760</wp:posOffset>
          </wp:positionV>
          <wp:extent cx="2560320" cy="845820"/>
          <wp:effectExtent l="0" t="0" r="0" b="0"/>
          <wp:wrapTight wrapText="bothSides">
            <wp:wrapPolygon edited="0">
              <wp:start x="17839" y="1946"/>
              <wp:lineTo x="643" y="5351"/>
              <wp:lineTo x="643" y="12649"/>
              <wp:lineTo x="2732" y="16054"/>
              <wp:lineTo x="3857" y="17027"/>
              <wp:lineTo x="18964" y="17027"/>
              <wp:lineTo x="19125" y="16054"/>
              <wp:lineTo x="20571" y="11189"/>
              <wp:lineTo x="20732" y="7297"/>
              <wp:lineTo x="19929" y="3892"/>
              <wp:lineTo x="18643" y="1946"/>
              <wp:lineTo x="17839" y="1946"/>
            </wp:wrapPolygon>
          </wp:wrapTight>
          <wp:docPr id="105053229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25E9"/>
    <w:rsid w:val="000C3F93"/>
    <w:rsid w:val="001762D4"/>
    <w:rsid w:val="00257AAC"/>
    <w:rsid w:val="002676B9"/>
    <w:rsid w:val="0036526B"/>
    <w:rsid w:val="003E701B"/>
    <w:rsid w:val="00510355"/>
    <w:rsid w:val="00712007"/>
    <w:rsid w:val="00770551"/>
    <w:rsid w:val="008273BA"/>
    <w:rsid w:val="00895286"/>
    <w:rsid w:val="0099343C"/>
    <w:rsid w:val="00AB25E9"/>
    <w:rsid w:val="00AF2061"/>
    <w:rsid w:val="00BD5846"/>
    <w:rsid w:val="00C95EFA"/>
    <w:rsid w:val="00CE4B51"/>
    <w:rsid w:val="00E5598B"/>
    <w:rsid w:val="00F97B99"/>
    <w:rsid w:val="00FA603D"/>
    <w:rsid w:val="00FF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3C230"/>
  <w15:docId w15:val="{615E8202-EDDA-42BA-B486-72A8BDAB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5E9"/>
    <w:pPr>
      <w:spacing w:after="160" w:line="259" w:lineRule="auto"/>
    </w:pPr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2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5E9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E7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01B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E7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01B"/>
    <w:rPr>
      <w:rFonts w:ascii="Calibri" w:eastAsia="Times New Roman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D1830.CD583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F2D4E50D4B9F4196F495D27124BBC8" ma:contentTypeVersion="0" ma:contentTypeDescription="Create a new document." ma:contentTypeScope="" ma:versionID="289f859c22ff8db49ac331a64ef5b3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E40EEB-DE45-4861-A83A-FA4591AA6C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E02473-262E-4D10-8EBD-5DC9755595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7164E3-CB5D-41CD-9F74-CAB691C19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Otter</dc:creator>
  <cp:lastModifiedBy>Gemma Grant</cp:lastModifiedBy>
  <cp:revision>5</cp:revision>
  <dcterms:created xsi:type="dcterms:W3CDTF">2019-05-02T17:06:00Z</dcterms:created>
  <dcterms:modified xsi:type="dcterms:W3CDTF">2026-07-21T08:55:00Z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0x01010021F2D4E50D4B9F4196F495D27124BBC8</vt:lpwstr>
  </property>
</Properties>
</file>