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6547" w:rsidR="00E91915" w:rsidRDefault="00401D7D" w14:paraId="74474623" w14:textId="3BB8F83E">
      <w:pPr>
        <w:rPr>
          <w:rFonts w:cstheme="minorHAnsi"/>
          <w:b/>
          <w:bCs/>
          <w:lang w:val="en-GB"/>
        </w:rPr>
      </w:pPr>
      <w:r w:rsidRPr="00C46547">
        <w:rPr>
          <w:rFonts w:cstheme="minorHAnsi"/>
          <w:b/>
          <w:bCs/>
          <w:lang w:val="en-GB"/>
        </w:rPr>
        <w:t xml:space="preserve">SCHEDULE </w:t>
      </w:r>
      <w:r w:rsidR="004B6134">
        <w:rPr>
          <w:rFonts w:cstheme="minorHAnsi"/>
          <w:b/>
          <w:bCs/>
          <w:lang w:val="en-GB"/>
        </w:rPr>
        <w:t>C</w:t>
      </w:r>
      <w:r w:rsidRPr="00C46547">
        <w:rPr>
          <w:rFonts w:cstheme="minorHAnsi"/>
          <w:b/>
          <w:bCs/>
          <w:lang w:val="en-GB"/>
        </w:rPr>
        <w:t xml:space="preserve"> </w:t>
      </w:r>
      <w:r w:rsidRPr="00C46547" w:rsidR="00AF045E">
        <w:rPr>
          <w:rFonts w:cstheme="minorHAnsi"/>
          <w:b/>
          <w:bCs/>
          <w:lang w:val="en-GB"/>
        </w:rPr>
        <w:t>CONDITIONS SPECIFIC TO THE PROVISION OF A</w:t>
      </w:r>
      <w:r w:rsidRPr="00C46547" w:rsidR="009E164B">
        <w:rPr>
          <w:rFonts w:cstheme="minorHAnsi"/>
          <w:b/>
          <w:bCs/>
          <w:lang w:val="en-GB"/>
        </w:rPr>
        <w:t xml:space="preserve"> DEMAND RESPONSIVE TRANSPORT CONTRACT</w:t>
      </w:r>
    </w:p>
    <w:p w:rsidRPr="00C46547" w:rsidR="00E91915" w:rsidRDefault="00E91915" w14:paraId="0BE0CF29" w14:textId="4A78012E">
      <w:pPr>
        <w:rPr>
          <w:rFonts w:cstheme="minorHAnsi"/>
          <w:lang w:val="en-GB"/>
        </w:rPr>
      </w:pPr>
    </w:p>
    <w:p w:rsidRPr="00C46547" w:rsidR="002811EE" w:rsidP="009E164B" w:rsidRDefault="009E164B" w14:paraId="41A02B45" w14:textId="73B42ADF">
      <w:pPr>
        <w:rPr>
          <w:rFonts w:cstheme="minorHAnsi"/>
          <w:lang w:val="en-GB"/>
        </w:rPr>
      </w:pPr>
      <w:r w:rsidRPr="00C46547">
        <w:rPr>
          <w:rFonts w:cstheme="minorHAnsi"/>
          <w:b/>
          <w:bCs/>
          <w:lang w:val="en-GB"/>
        </w:rPr>
        <w:t>Demand Responsive Services</w:t>
      </w:r>
      <w:r w:rsidRPr="00C46547" w:rsidR="00E91915">
        <w:rPr>
          <w:rFonts w:cstheme="minorHAnsi"/>
          <w:lang w:val="en-GB"/>
        </w:rPr>
        <w:t xml:space="preserve"> </w:t>
      </w:r>
      <w:r w:rsidR="00200690">
        <w:rPr>
          <w:rFonts w:cstheme="minorHAnsi"/>
          <w:lang w:val="en-GB"/>
        </w:rPr>
        <w:t>(DRT)</w:t>
      </w:r>
    </w:p>
    <w:p w:rsidR="009E164B" w:rsidP="009E164B" w:rsidRDefault="009E164B" w14:paraId="6E70A480" w14:textId="457067DC">
      <w:pPr>
        <w:rPr>
          <w:rFonts w:cstheme="minorHAnsi"/>
          <w:lang w:val="en-GB"/>
        </w:rPr>
      </w:pPr>
    </w:p>
    <w:p w:rsidR="00441652" w:rsidP="00441652" w:rsidRDefault="00240836" w14:paraId="5F59B873" w14:textId="77777777">
      <w:pPr>
        <w:rPr>
          <w:rFonts w:cstheme="minorHAnsi"/>
          <w:lang w:val="en-GB"/>
        </w:rPr>
      </w:pPr>
      <w:r>
        <w:rPr>
          <w:rFonts w:cstheme="minorHAnsi"/>
          <w:lang w:val="en-GB"/>
        </w:rPr>
        <w:t>Demand Responsive Transport is</w:t>
      </w:r>
      <w:r w:rsidR="00441652">
        <w:rPr>
          <w:rFonts w:cstheme="minorHAnsi"/>
          <w:lang w:val="en-GB"/>
        </w:rPr>
        <w:t xml:space="preserve"> any non-fixed route system of transporting individuals that requires the passenger to have</w:t>
      </w:r>
      <w:r>
        <w:rPr>
          <w:rFonts w:cstheme="minorHAnsi"/>
          <w:lang w:val="en-GB"/>
        </w:rPr>
        <w:t xml:space="preserve"> </w:t>
      </w:r>
      <w:r w:rsidR="00441652">
        <w:rPr>
          <w:rFonts w:cstheme="minorHAnsi"/>
          <w:lang w:val="en-GB"/>
        </w:rPr>
        <w:t xml:space="preserve">made the request in advance of travel. The transport then requires advanced scheduling and the operational delivery of the service can be provided by bus operators, taxi companies and the voluntary and community sector. The operator must ensure that the correct regulatory framework is complied with depending on the size of the vehicle. </w:t>
      </w:r>
    </w:p>
    <w:p w:rsidR="00441652" w:rsidP="00441652" w:rsidRDefault="00441652" w14:paraId="52E3453F" w14:textId="77777777">
      <w:pPr>
        <w:rPr>
          <w:rFonts w:cstheme="minorHAnsi"/>
          <w:lang w:val="en-GB"/>
        </w:rPr>
      </w:pPr>
    </w:p>
    <w:p w:rsidR="00441652" w:rsidP="00441652" w:rsidRDefault="00441652" w14:paraId="194F6F60" w14:textId="5EE60398">
      <w:pPr>
        <w:rPr>
          <w:rFonts w:cstheme="minorHAnsi"/>
          <w:lang w:val="en-GB"/>
        </w:rPr>
      </w:pPr>
      <w:r>
        <w:rPr>
          <w:rFonts w:cstheme="minorHAnsi"/>
          <w:lang w:val="en-GB"/>
        </w:rPr>
        <w:t>DRT is characterised by the following:</w:t>
      </w:r>
    </w:p>
    <w:p w:rsidR="00441652" w:rsidP="00441652" w:rsidRDefault="00441652" w14:paraId="3924D7D4" w14:textId="5578B249">
      <w:pPr>
        <w:rPr>
          <w:rFonts w:cstheme="minorHAnsi"/>
          <w:lang w:val="en-GB"/>
        </w:rPr>
      </w:pPr>
    </w:p>
    <w:p w:rsidRPr="00441652" w:rsidR="00441652" w:rsidP="00441652" w:rsidRDefault="00441652" w14:paraId="772806AA" w14:textId="77777777">
      <w:pPr>
        <w:rPr>
          <w:rFonts w:cstheme="minorHAnsi"/>
          <w:lang w:val="en-GB"/>
        </w:rPr>
      </w:pPr>
      <w:r w:rsidRPr="00441652">
        <w:rPr>
          <w:rFonts w:cstheme="minorHAnsi"/>
        </w:rPr>
        <w:t xml:space="preserve">a. The vehicles do not operate over a fixed route or on a fixed schedule except, perhaps, on a temporary basis to satisfy a special need. </w:t>
      </w:r>
    </w:p>
    <w:p w:rsidRPr="00441652" w:rsidR="00441652" w:rsidP="00441652" w:rsidRDefault="00441652" w14:paraId="55948DF6" w14:textId="27B9AE8D">
      <w:pPr>
        <w:rPr>
          <w:rFonts w:cstheme="minorHAnsi"/>
          <w:lang w:val="en-GB"/>
        </w:rPr>
      </w:pPr>
      <w:r w:rsidRPr="00441652">
        <w:rPr>
          <w:rFonts w:cstheme="minorHAnsi"/>
        </w:rPr>
        <w:t>b. Typically, the vehicle may be dispatched to pick up several passengers at different pick-up points before taking them to their respective destinations and may even be interrupted n</w:t>
      </w:r>
      <w:r w:rsidR="00E506E1">
        <w:rPr>
          <w:rFonts w:cstheme="minorHAnsi"/>
        </w:rPr>
        <w:t>-</w:t>
      </w:r>
      <w:r w:rsidRPr="00441652">
        <w:rPr>
          <w:rFonts w:cstheme="minorHAnsi"/>
        </w:rPr>
        <w:t xml:space="preserve"> route to these destinations to pick up other passengers. </w:t>
      </w:r>
    </w:p>
    <w:p w:rsidR="00441652" w:rsidP="00441652" w:rsidRDefault="00441652" w14:paraId="3F16E6EA" w14:textId="66D8803B">
      <w:pPr>
        <w:rPr>
          <w:rFonts w:cstheme="minorHAnsi"/>
        </w:rPr>
      </w:pPr>
      <w:r w:rsidRPr="00441652">
        <w:rPr>
          <w:rFonts w:cstheme="minorHAnsi"/>
        </w:rPr>
        <w:t xml:space="preserve">c. The following types of operations fall under the above definitions provided they are not on a scheduled fixed-route basis: </w:t>
      </w:r>
    </w:p>
    <w:p w:rsidR="00441652" w:rsidP="00441652" w:rsidRDefault="00441652" w14:paraId="1ABC3EB0" w14:textId="42BDA4F4">
      <w:pPr>
        <w:rPr>
          <w:rFonts w:cstheme="minorHAnsi"/>
        </w:rPr>
      </w:pPr>
    </w:p>
    <w:p w:rsidR="00441652" w:rsidP="00441652" w:rsidRDefault="00441652" w14:paraId="006DF545" w14:textId="2220C05E">
      <w:pPr>
        <w:pStyle w:val="ListParagraph"/>
        <w:numPr>
          <w:ilvl w:val="0"/>
          <w:numId w:val="22"/>
        </w:numPr>
        <w:rPr>
          <w:rFonts w:cstheme="minorHAnsi"/>
        </w:rPr>
      </w:pPr>
      <w:r>
        <w:rPr>
          <w:rFonts w:cstheme="minorHAnsi"/>
        </w:rPr>
        <w:t>Many origins to many destinations</w:t>
      </w:r>
    </w:p>
    <w:p w:rsidR="00441652" w:rsidP="00441652" w:rsidRDefault="00441652" w14:paraId="5D80A472" w14:textId="2A307085">
      <w:pPr>
        <w:pStyle w:val="ListParagraph"/>
        <w:numPr>
          <w:ilvl w:val="0"/>
          <w:numId w:val="22"/>
        </w:numPr>
        <w:rPr>
          <w:rFonts w:cstheme="minorHAnsi"/>
        </w:rPr>
      </w:pPr>
      <w:r>
        <w:rPr>
          <w:rFonts w:cstheme="minorHAnsi"/>
        </w:rPr>
        <w:t>Many origins to one destination</w:t>
      </w:r>
    </w:p>
    <w:p w:rsidR="00441652" w:rsidP="00441652" w:rsidRDefault="00441652" w14:paraId="1F59607B" w14:textId="3843F83A">
      <w:pPr>
        <w:pStyle w:val="ListParagraph"/>
        <w:numPr>
          <w:ilvl w:val="0"/>
          <w:numId w:val="22"/>
        </w:numPr>
        <w:rPr>
          <w:rFonts w:cstheme="minorHAnsi"/>
        </w:rPr>
      </w:pPr>
      <w:r>
        <w:rPr>
          <w:rFonts w:cstheme="minorHAnsi"/>
        </w:rPr>
        <w:t>One origin to many destinations</w:t>
      </w:r>
    </w:p>
    <w:p w:rsidRPr="00441652" w:rsidR="00441652" w:rsidP="00441652" w:rsidRDefault="00441652" w14:paraId="2296ABE7" w14:textId="537BA6F7">
      <w:pPr>
        <w:pStyle w:val="ListParagraph"/>
        <w:numPr>
          <w:ilvl w:val="0"/>
          <w:numId w:val="22"/>
        </w:numPr>
        <w:rPr>
          <w:rFonts w:cstheme="minorHAnsi"/>
        </w:rPr>
      </w:pPr>
      <w:r>
        <w:rPr>
          <w:rFonts w:cstheme="minorHAnsi"/>
        </w:rPr>
        <w:t>One origin to one destination</w:t>
      </w:r>
    </w:p>
    <w:p w:rsidRPr="00441652" w:rsidR="00441652" w:rsidP="00441652" w:rsidRDefault="00441652" w14:paraId="2A0249E6" w14:textId="77777777">
      <w:pPr>
        <w:rPr>
          <w:rFonts w:cstheme="minorHAnsi"/>
          <w:lang w:val="en-GB"/>
        </w:rPr>
      </w:pPr>
    </w:p>
    <w:p w:rsidR="00441652" w:rsidP="00792D0B" w:rsidRDefault="00441652" w14:paraId="30068B1B" w14:textId="03B05293">
      <w:pPr>
        <w:pStyle w:val="CommentText"/>
      </w:pPr>
      <w:r w:rsidRPr="5D6C9AA3" w:rsidR="00441652">
        <w:rPr>
          <w:rFonts w:cs="Calibri" w:cstheme="minorAscii"/>
          <w:lang w:val="en-GB"/>
        </w:rPr>
        <w:t>The model in Lincolnshire</w:t>
      </w:r>
      <w:r w:rsidRPr="5D6C9AA3" w:rsidR="00200690">
        <w:rPr>
          <w:rFonts w:cs="Calibri" w:cstheme="minorAscii"/>
          <w:lang w:val="en-GB"/>
        </w:rPr>
        <w:t xml:space="preserve"> County Council (</w:t>
      </w:r>
      <w:r w:rsidRPr="5D6C9AA3" w:rsidR="00200690">
        <w:rPr>
          <w:rFonts w:cs="Calibri" w:cstheme="minorAscii"/>
          <w:lang w:val="en-GB"/>
        </w:rPr>
        <w:t>LCC)</w:t>
      </w:r>
      <w:r w:rsidRPr="5D6C9AA3" w:rsidR="00441652">
        <w:rPr>
          <w:rFonts w:cs="Calibri" w:cstheme="minorAscii"/>
          <w:lang w:val="en-GB"/>
        </w:rPr>
        <w:t xml:space="preserve"> is</w:t>
      </w:r>
      <w:r w:rsidRPr="5D6C9AA3" w:rsidR="00441652">
        <w:rPr>
          <w:rFonts w:cs="Calibri" w:cstheme="minorAscii"/>
          <w:lang w:val="en-GB"/>
        </w:rPr>
        <w:t xml:space="preserve"> called CallConnect.</w:t>
      </w:r>
      <w:r w:rsidRPr="5D6C9AA3" w:rsidR="00792D0B">
        <w:rPr>
          <w:rFonts w:cs="Calibri" w:cstheme="minorAscii"/>
          <w:lang w:val="en-GB"/>
        </w:rPr>
        <w:t xml:space="preserve"> </w:t>
      </w:r>
      <w:r w:rsidR="00792D0B">
        <w:rPr/>
        <w:t xml:space="preserve">Most CallConnect services are fully flexible and </w:t>
      </w:r>
      <w:r w:rsidR="00792D0B">
        <w:rPr/>
        <w:t>operate</w:t>
      </w:r>
      <w:r w:rsidR="00792D0B">
        <w:rPr/>
        <w:t xml:space="preserve"> on demand, whilst some may </w:t>
      </w:r>
      <w:r w:rsidR="00792D0B">
        <w:rPr/>
        <w:t>operate</w:t>
      </w:r>
      <w:r w:rsidR="00792D0B">
        <w:rPr/>
        <w:t xml:space="preserve"> on a semi flexible basis with some fixed route sections and bookable diversions. Passengers can book by phone, online and in the future by app. Bookings can be made up to a week ahead and on the same day with one hour`s notice (subject to availability</w:t>
      </w:r>
      <w:r w:rsidR="00AD183F">
        <w:rPr/>
        <w:t>)</w:t>
      </w:r>
      <w:r w:rsidR="00792D0B">
        <w:rPr/>
        <w:t xml:space="preserve"> </w:t>
      </w:r>
      <w:r w:rsidR="00200690">
        <w:rPr/>
        <w:t xml:space="preserve">LCC </w:t>
      </w:r>
      <w:r w:rsidR="00792D0B">
        <w:rPr/>
        <w:t xml:space="preserve"> manage</w:t>
      </w:r>
      <w:r w:rsidR="00792D0B">
        <w:rPr/>
        <w:t xml:space="preserve"> the bookings and scheduling and operators manage the operation in a pre-determined zone. The vehicles are provided by </w:t>
      </w:r>
      <w:r w:rsidR="00200690">
        <w:rPr/>
        <w:t xml:space="preserve">LCC </w:t>
      </w:r>
      <w:r w:rsidR="00AD183F">
        <w:rPr/>
        <w:t xml:space="preserve"> </w:t>
      </w:r>
      <w:r w:rsidR="00792D0B">
        <w:rPr/>
        <w:t>and</w:t>
      </w:r>
      <w:r w:rsidR="00792D0B">
        <w:rPr/>
        <w:t xml:space="preserve"> are between 8 and 21</w:t>
      </w:r>
      <w:r w:rsidR="00AD183F">
        <w:rPr/>
        <w:t xml:space="preserve"> seats</w:t>
      </w:r>
      <w:r w:rsidR="00792D0B">
        <w:rPr/>
        <w:t xml:space="preserve"> in size. CallConnect operates throughout Lincolnshire </w:t>
      </w:r>
      <w:r w:rsidR="00792D0B">
        <w:rPr/>
        <w:t>with the exception of</w:t>
      </w:r>
      <w:r w:rsidR="00792D0B">
        <w:rPr/>
        <w:t xml:space="preserve"> the City of Lincoln.</w:t>
      </w:r>
    </w:p>
    <w:p w:rsidR="007C1546" w:rsidP="00792D0B" w:rsidRDefault="007C1546" w14:paraId="62A02E4E" w14:textId="361D6351">
      <w:pPr>
        <w:pStyle w:val="CommentText"/>
      </w:pPr>
    </w:p>
    <w:p w:rsidRPr="00792D0B" w:rsidR="007C1546" w:rsidP="00792D0B" w:rsidRDefault="007C1546" w14:paraId="2077F35E" w14:textId="0D3670FB">
      <w:pPr>
        <w:pStyle w:val="CommentText"/>
      </w:pPr>
      <w:r>
        <w:t>CallConnect operates on a minimum cost basis whereby the operator is paid a daily rate and any fare revenues and concessionary fare reimbursement is paid to the Council.</w:t>
      </w:r>
    </w:p>
    <w:p w:rsidR="009E164B" w:rsidP="009E164B" w:rsidRDefault="009E164B" w14:paraId="74CD2C31" w14:textId="5ECD985D">
      <w:pPr>
        <w:rPr>
          <w:rFonts w:cstheme="minorHAnsi"/>
          <w:lang w:val="en-GB"/>
        </w:rPr>
      </w:pPr>
    </w:p>
    <w:p w:rsidRPr="007A0535" w:rsidR="007A0535" w:rsidP="007A0535" w:rsidRDefault="007A0535" w14:paraId="380F1659" w14:textId="77777777">
      <w:pPr>
        <w:rPr>
          <w:rFonts w:cstheme="minorHAnsi"/>
          <w:lang w:val="en-GB"/>
        </w:rPr>
      </w:pPr>
      <w:r w:rsidRPr="007A0535">
        <w:rPr>
          <w:rFonts w:cstheme="minorHAnsi"/>
          <w:lang w:val="en-GB"/>
        </w:rPr>
        <w:t>If a Lincolnshire Enhanced Partnership is made with the County Council and bus operators, there may be the flexibility during the duration of the DPS to amend conditions set out in the specific conditions of a local bus service if agreed through the Lincolnshire Enhanced Partnership. An example of this might be services running on a bank holiday.</w:t>
      </w:r>
    </w:p>
    <w:p w:rsidR="007A0535" w:rsidP="009E164B" w:rsidRDefault="007A0535" w14:paraId="0E0BEA2B" w14:textId="7A233661">
      <w:pPr>
        <w:rPr>
          <w:rFonts w:cstheme="minorHAnsi"/>
          <w:lang w:val="en-GB"/>
        </w:rPr>
      </w:pPr>
    </w:p>
    <w:p w:rsidR="007A0535" w:rsidP="009E164B" w:rsidRDefault="007A0535" w14:paraId="33EA215F" w14:textId="77777777">
      <w:pPr>
        <w:rPr>
          <w:rFonts w:cstheme="minorHAnsi"/>
          <w:lang w:val="en-GB"/>
        </w:rPr>
      </w:pPr>
    </w:p>
    <w:p w:rsidRPr="0087501A" w:rsidR="00441652" w:rsidP="009E164B" w:rsidRDefault="0087501A" w14:paraId="43C03828" w14:textId="698665A8">
      <w:pPr>
        <w:rPr>
          <w:rFonts w:cstheme="minorHAnsi"/>
          <w:u w:val="single"/>
          <w:lang w:val="en-GB"/>
        </w:rPr>
      </w:pPr>
      <w:r>
        <w:rPr>
          <w:rFonts w:cstheme="minorHAnsi"/>
          <w:u w:val="single"/>
          <w:lang w:val="en-GB"/>
        </w:rPr>
        <w:t>VEHICLES</w:t>
      </w:r>
    </w:p>
    <w:p w:rsidR="00441652" w:rsidP="009E164B" w:rsidRDefault="00441652" w14:paraId="1DFD1892" w14:textId="11A448C6">
      <w:pPr>
        <w:rPr>
          <w:rFonts w:cstheme="minorHAnsi"/>
          <w:lang w:val="en-GB"/>
        </w:rPr>
      </w:pPr>
    </w:p>
    <w:p w:rsidRPr="00C46547" w:rsidR="00C46547" w:rsidP="0087501A" w:rsidRDefault="00786A03" w14:paraId="15F3E7DC" w14:textId="60C85DC4">
      <w:pPr>
        <w:jc w:val="both"/>
        <w:rPr>
          <w:rFonts w:cstheme="minorHAnsi"/>
        </w:rPr>
      </w:pPr>
      <w:r>
        <w:rPr>
          <w:rFonts w:cstheme="minorHAnsi"/>
        </w:rPr>
        <w:t xml:space="preserve">Suppliers </w:t>
      </w:r>
      <w:r w:rsidRPr="00C46547" w:rsidR="00C46547">
        <w:rPr>
          <w:rFonts w:cstheme="minorHAnsi"/>
        </w:rPr>
        <w:t>are invited to provide tenders for the operation of the contract using vehicles provided by the County Council.</w:t>
      </w:r>
      <w:r w:rsidR="00D441DA">
        <w:rPr>
          <w:rFonts w:cstheme="minorHAnsi"/>
        </w:rPr>
        <w:t xml:space="preserve"> The County Council will ensure that any additional equipment is installed prior to use. This includes CCTV and telematics but may change.</w:t>
      </w:r>
      <w:r w:rsidR="0087501A">
        <w:rPr>
          <w:rFonts w:cstheme="minorHAnsi"/>
        </w:rPr>
        <w:t xml:space="preserve"> However, if an operator wants to provide their own </w:t>
      </w:r>
      <w:r w:rsidR="0087501A">
        <w:rPr>
          <w:rFonts w:cstheme="minorHAnsi"/>
        </w:rPr>
        <w:t>vehicle we will consider that but it must have the required livery and equipment installed as set out in this specification.</w:t>
      </w:r>
    </w:p>
    <w:p w:rsidRPr="00C46547" w:rsidR="00C46547" w:rsidP="00C46547" w:rsidRDefault="00C46547" w14:paraId="49129546" w14:textId="77777777">
      <w:pPr>
        <w:ind w:left="720"/>
        <w:jc w:val="both"/>
        <w:rPr>
          <w:rFonts w:cstheme="minorHAnsi"/>
        </w:rPr>
      </w:pPr>
    </w:p>
    <w:p w:rsidRPr="00C46547" w:rsidR="00C46547" w:rsidP="00C24AB3" w:rsidRDefault="00C46547" w14:paraId="55A3288D" w14:textId="790EE7A7">
      <w:pPr>
        <w:numPr>
          <w:ilvl w:val="0"/>
          <w:numId w:val="24"/>
        </w:numPr>
        <w:tabs>
          <w:tab w:val="clear" w:pos="1440"/>
        </w:tabs>
        <w:overflowPunct w:val="0"/>
        <w:autoSpaceDE w:val="0"/>
        <w:autoSpaceDN w:val="0"/>
        <w:adjustRightInd w:val="0"/>
        <w:jc w:val="both"/>
        <w:textAlignment w:val="baseline"/>
        <w:rPr>
          <w:rFonts w:cstheme="minorHAnsi"/>
        </w:rPr>
      </w:pPr>
      <w:r w:rsidRPr="00C46547">
        <w:rPr>
          <w:rFonts w:cstheme="minorHAnsi"/>
        </w:rPr>
        <w:t xml:space="preserve">The Vehicle will be supplied to the Operator by </w:t>
      </w:r>
      <w:r w:rsidR="002B2A48">
        <w:rPr>
          <w:rFonts w:cstheme="minorHAnsi"/>
        </w:rPr>
        <w:t>LCC</w:t>
      </w:r>
      <w:r w:rsidRPr="00C46547">
        <w:rPr>
          <w:rFonts w:cstheme="minorHAnsi"/>
        </w:rPr>
        <w:t>. The Vehicle will be of the required capacity as specified in the cont</w:t>
      </w:r>
      <w:r w:rsidR="00C24AB3">
        <w:rPr>
          <w:rFonts w:cstheme="minorHAnsi"/>
        </w:rPr>
        <w:t>r</w:t>
      </w:r>
      <w:r w:rsidRPr="00C46547">
        <w:rPr>
          <w:rFonts w:cstheme="minorHAnsi"/>
        </w:rPr>
        <w:t>act specification</w:t>
      </w:r>
      <w:r w:rsidR="00C24AB3">
        <w:rPr>
          <w:rFonts w:cstheme="minorHAnsi"/>
        </w:rPr>
        <w:t xml:space="preserve">. CallConnect vehicles are between 8 and </w:t>
      </w:r>
      <w:r w:rsidR="00792D0B">
        <w:rPr>
          <w:rFonts w:cstheme="minorHAnsi"/>
        </w:rPr>
        <w:t>21</w:t>
      </w:r>
      <w:r w:rsidR="00C24AB3">
        <w:rPr>
          <w:rFonts w:cstheme="minorHAnsi"/>
        </w:rPr>
        <w:t xml:space="preserve"> seater minibuses.</w:t>
      </w:r>
    </w:p>
    <w:p w:rsidRPr="00C46547" w:rsidR="00C46547" w:rsidP="0087501A" w:rsidRDefault="00C46547" w14:paraId="6F57836F" w14:textId="77777777">
      <w:pPr>
        <w:ind w:left="851" w:hanging="851"/>
        <w:jc w:val="both"/>
        <w:rPr>
          <w:rFonts w:cstheme="minorHAnsi"/>
        </w:rPr>
      </w:pPr>
    </w:p>
    <w:p w:rsidRPr="00C46547" w:rsidR="00C46547" w:rsidP="00C24AB3" w:rsidRDefault="00C46547" w14:paraId="0B5A2DD7" w14:textId="1299C7B4">
      <w:pPr>
        <w:numPr>
          <w:ilvl w:val="0"/>
          <w:numId w:val="24"/>
        </w:numPr>
        <w:tabs>
          <w:tab w:val="clear" w:pos="1440"/>
        </w:tabs>
        <w:overflowPunct w:val="0"/>
        <w:autoSpaceDE w:val="0"/>
        <w:autoSpaceDN w:val="0"/>
        <w:adjustRightInd w:val="0"/>
        <w:jc w:val="both"/>
        <w:textAlignment w:val="baseline"/>
        <w:rPr>
          <w:rFonts w:cstheme="minorHAnsi"/>
        </w:rPr>
      </w:pPr>
      <w:r w:rsidRPr="00C46547">
        <w:rPr>
          <w:rFonts w:cstheme="minorHAnsi"/>
        </w:rPr>
        <w:t xml:space="preserve">The </w:t>
      </w:r>
      <w:r w:rsidRPr="00C46547">
        <w:rPr>
          <w:rFonts w:cstheme="minorHAnsi"/>
          <w:b/>
          <w:bCs/>
        </w:rPr>
        <w:t>O</w:t>
      </w:r>
      <w:r w:rsidRPr="00C46547">
        <w:rPr>
          <w:rFonts w:cstheme="minorHAnsi"/>
          <w:b/>
        </w:rPr>
        <w:t>perator</w:t>
      </w:r>
      <w:r w:rsidRPr="00C46547">
        <w:rPr>
          <w:rFonts w:cstheme="minorHAnsi"/>
        </w:rPr>
        <w:t xml:space="preserve"> will be responsible for insuring the Vehicle</w:t>
      </w:r>
      <w:r w:rsidR="004D7F64">
        <w:rPr>
          <w:rFonts w:cstheme="minorHAnsi"/>
        </w:rPr>
        <w:t xml:space="preserve"> and the Operator’s Operating Licence (O Licence).</w:t>
      </w:r>
    </w:p>
    <w:p w:rsidRPr="00C46547" w:rsidR="00C46547" w:rsidP="0087501A" w:rsidRDefault="00C46547" w14:paraId="1D9D55F8" w14:textId="77777777">
      <w:pPr>
        <w:ind w:left="720"/>
        <w:jc w:val="both"/>
        <w:rPr>
          <w:rFonts w:cstheme="minorHAnsi"/>
        </w:rPr>
      </w:pPr>
    </w:p>
    <w:p w:rsidR="00C5649E" w:rsidP="00C24AB3" w:rsidRDefault="00C46547" w14:paraId="7F3DA4C3" w14:textId="22B68A5E">
      <w:pPr>
        <w:numPr>
          <w:ilvl w:val="0"/>
          <w:numId w:val="24"/>
        </w:numPr>
        <w:overflowPunct w:val="0"/>
        <w:autoSpaceDE w:val="0"/>
        <w:autoSpaceDN w:val="0"/>
        <w:adjustRightInd w:val="0"/>
        <w:jc w:val="both"/>
        <w:textAlignment w:val="baseline"/>
        <w:rPr>
          <w:rFonts w:cstheme="minorHAnsi"/>
        </w:rPr>
      </w:pPr>
      <w:r w:rsidRPr="00C46547">
        <w:rPr>
          <w:rFonts w:cstheme="minorHAnsi"/>
        </w:rPr>
        <w:t>The Vehicle will be maintained by the Council’s vehicle supplier in accordance with the vehicle manufacturer’s requirements</w:t>
      </w:r>
      <w:r w:rsidR="004B6134">
        <w:rPr>
          <w:rFonts w:cstheme="minorHAnsi"/>
        </w:rPr>
        <w:t xml:space="preserve">. Because of the mileage of the vehicles then LCC fund additional servicing because of the mileage that the vehicles are undertaken. </w:t>
      </w:r>
      <w:r w:rsidRPr="00C46547">
        <w:rPr>
          <w:rFonts w:cstheme="minorHAnsi"/>
        </w:rPr>
        <w:t>The Operator will be responsible for presenting the vehicle to a designated service centre at intervals based on mileage and time in accordance with the manufacturer’s requirements. Transport costs relating to the routine maintenance will be borne by the Operator.</w:t>
      </w:r>
    </w:p>
    <w:p w:rsidR="00D441DA" w:rsidP="00D441DA" w:rsidRDefault="00D441DA" w14:paraId="68CA8C38" w14:textId="77777777">
      <w:pPr>
        <w:pStyle w:val="ListParagraph"/>
        <w:rPr>
          <w:rFonts w:cstheme="minorHAnsi"/>
        </w:rPr>
      </w:pPr>
    </w:p>
    <w:p w:rsidR="00D441DA" w:rsidP="00C24AB3" w:rsidRDefault="00D441DA" w14:paraId="4FE6EACD" w14:textId="316A4EA2">
      <w:pPr>
        <w:numPr>
          <w:ilvl w:val="0"/>
          <w:numId w:val="24"/>
        </w:numPr>
        <w:overflowPunct w:val="0"/>
        <w:autoSpaceDE w:val="0"/>
        <w:autoSpaceDN w:val="0"/>
        <w:adjustRightInd w:val="0"/>
        <w:jc w:val="both"/>
        <w:textAlignment w:val="baseline"/>
        <w:rPr>
          <w:rFonts w:cstheme="minorHAnsi"/>
        </w:rPr>
      </w:pPr>
      <w:r>
        <w:rPr>
          <w:rFonts w:cstheme="minorHAnsi"/>
        </w:rPr>
        <w:t>Tail lifts are provided by the County Council and are subject to six monthly services as directed by the County Council.</w:t>
      </w:r>
    </w:p>
    <w:p w:rsidR="00C5649E" w:rsidP="00C5649E" w:rsidRDefault="00C5649E" w14:paraId="7AE6BF1A" w14:textId="77777777">
      <w:pPr>
        <w:pStyle w:val="ListParagraph"/>
        <w:rPr>
          <w:rFonts w:cstheme="minorHAnsi"/>
        </w:rPr>
      </w:pPr>
    </w:p>
    <w:p w:rsidR="00C5649E" w:rsidP="00C24AB3" w:rsidRDefault="00C46547" w14:paraId="1CCC2E7C" w14:textId="01A7587A">
      <w:pPr>
        <w:numPr>
          <w:ilvl w:val="0"/>
          <w:numId w:val="24"/>
        </w:numPr>
        <w:overflowPunct w:val="0"/>
        <w:autoSpaceDE w:val="0"/>
        <w:autoSpaceDN w:val="0"/>
        <w:adjustRightInd w:val="0"/>
        <w:jc w:val="both"/>
        <w:textAlignment w:val="baseline"/>
        <w:rPr>
          <w:rFonts w:cstheme="minorHAnsi"/>
        </w:rPr>
      </w:pPr>
      <w:r w:rsidRPr="00C5649E">
        <w:rPr>
          <w:rFonts w:cstheme="minorHAnsi"/>
        </w:rPr>
        <w:t>The Operator will be responsible for unfair wear and tear as defined by the ‘DVSACV Best Practice Guide’</w:t>
      </w:r>
    </w:p>
    <w:p w:rsidR="004D7F64" w:rsidP="004D7F64" w:rsidRDefault="004D7F64" w14:paraId="111B92FD" w14:textId="77777777">
      <w:pPr>
        <w:pStyle w:val="ListParagraph"/>
        <w:rPr>
          <w:rFonts w:cstheme="minorHAnsi"/>
        </w:rPr>
      </w:pPr>
    </w:p>
    <w:p w:rsidR="0077494D" w:rsidP="0077494D" w:rsidRDefault="004D7F64" w14:paraId="11169ADD" w14:textId="77777777">
      <w:pPr>
        <w:numPr>
          <w:ilvl w:val="0"/>
          <w:numId w:val="24"/>
        </w:numPr>
        <w:overflowPunct w:val="0"/>
        <w:autoSpaceDE w:val="0"/>
        <w:autoSpaceDN w:val="0"/>
        <w:adjustRightInd w:val="0"/>
        <w:jc w:val="both"/>
        <w:textAlignment w:val="baseline"/>
        <w:rPr>
          <w:rFonts w:cstheme="minorHAnsi"/>
        </w:rPr>
      </w:pPr>
      <w:r>
        <w:rPr>
          <w:rFonts w:cstheme="minorHAnsi"/>
        </w:rPr>
        <w:t xml:space="preserve">LCC undertakes regular visits and checks to monitor compliance </w:t>
      </w:r>
      <w:r w:rsidR="0077494D">
        <w:rPr>
          <w:rFonts w:cstheme="minorHAnsi"/>
        </w:rPr>
        <w:t>in relation to</w:t>
      </w:r>
      <w:r>
        <w:rPr>
          <w:rFonts w:cstheme="minorHAnsi"/>
        </w:rPr>
        <w:t xml:space="preserve"> servicing and maintenance. This also includes approving all work beforehand and authorizing payments before they get paid.</w:t>
      </w:r>
    </w:p>
    <w:p w:rsidR="0077494D" w:rsidP="0077494D" w:rsidRDefault="0077494D" w14:paraId="2B3FD991" w14:textId="77777777">
      <w:pPr>
        <w:pStyle w:val="ListParagraph"/>
        <w:rPr>
          <w:rFonts w:cstheme="minorHAnsi"/>
        </w:rPr>
      </w:pPr>
    </w:p>
    <w:p w:rsidRPr="0077494D" w:rsidR="0077494D" w:rsidP="0077494D" w:rsidRDefault="0077494D" w14:paraId="537C59DA" w14:textId="18E48031">
      <w:pPr>
        <w:numPr>
          <w:ilvl w:val="0"/>
          <w:numId w:val="24"/>
        </w:numPr>
        <w:overflowPunct w:val="0"/>
        <w:autoSpaceDE w:val="0"/>
        <w:autoSpaceDN w:val="0"/>
        <w:adjustRightInd w:val="0"/>
        <w:jc w:val="both"/>
        <w:textAlignment w:val="baseline"/>
        <w:rPr>
          <w:rFonts w:cstheme="minorHAnsi"/>
        </w:rPr>
      </w:pPr>
      <w:r w:rsidRPr="0077494D">
        <w:rPr>
          <w:rFonts w:cstheme="minorHAnsi"/>
        </w:rPr>
        <w:t xml:space="preserve">The Operator should ensure that the vehicle is </w:t>
      </w:r>
      <w:r w:rsidRPr="0077494D">
        <w:rPr>
          <w:rFonts w:cstheme="minorHAnsi"/>
          <w:szCs w:val="24"/>
        </w:rPr>
        <w:t>cleaned internally and externally at the start of each day’s operation and be swept out in the course of the day as necessary.</w:t>
      </w:r>
    </w:p>
    <w:p w:rsidRPr="005235C8" w:rsidR="0077494D" w:rsidP="0077494D" w:rsidRDefault="0077494D" w14:paraId="648FE3EC" w14:textId="77777777">
      <w:pPr>
        <w:tabs>
          <w:tab w:val="num" w:pos="1276"/>
        </w:tabs>
        <w:ind w:hanging="11"/>
        <w:rPr>
          <w:rFonts w:cstheme="minorHAnsi"/>
          <w:szCs w:val="24"/>
        </w:rPr>
      </w:pPr>
    </w:p>
    <w:p w:rsidRPr="00C5649E" w:rsidR="00C46547" w:rsidP="00C24AB3" w:rsidRDefault="00C46547" w14:paraId="5544813D" w14:textId="2358B2B2">
      <w:pPr>
        <w:numPr>
          <w:ilvl w:val="0"/>
          <w:numId w:val="24"/>
        </w:numPr>
        <w:tabs>
          <w:tab w:val="clear" w:pos="1440"/>
        </w:tabs>
        <w:overflowPunct w:val="0"/>
        <w:autoSpaceDE w:val="0"/>
        <w:autoSpaceDN w:val="0"/>
        <w:adjustRightInd w:val="0"/>
        <w:jc w:val="both"/>
        <w:textAlignment w:val="baseline"/>
        <w:rPr>
          <w:rFonts w:cstheme="minorHAnsi"/>
        </w:rPr>
      </w:pPr>
      <w:r w:rsidRPr="00C5649E">
        <w:rPr>
          <w:rFonts w:cstheme="minorHAnsi"/>
        </w:rPr>
        <w:t>The Operator shall not use the vehicle for any other purpose than for operating the service as specified except with the prior agreement of the Council.</w:t>
      </w:r>
      <w:r w:rsidRPr="00C5649E">
        <w:rPr>
          <w:rFonts w:cstheme="minorHAnsi"/>
        </w:rPr>
        <w:br/>
      </w:r>
    </w:p>
    <w:p w:rsidRPr="00C46547" w:rsidR="00C46547" w:rsidP="00C5649E" w:rsidRDefault="00C46547" w14:paraId="7DBB3E87" w14:textId="77777777">
      <w:pPr>
        <w:ind w:left="851" w:hanging="851"/>
        <w:jc w:val="both"/>
        <w:rPr>
          <w:rFonts w:cstheme="minorHAnsi"/>
        </w:rPr>
      </w:pPr>
    </w:p>
    <w:p w:rsidRPr="00C46547" w:rsidR="00C46547" w:rsidP="00C24AB3" w:rsidRDefault="00C46547" w14:paraId="135AB303" w14:textId="7FDF2F42">
      <w:pPr>
        <w:numPr>
          <w:ilvl w:val="0"/>
          <w:numId w:val="24"/>
        </w:numPr>
        <w:tabs>
          <w:tab w:val="clear" w:pos="1440"/>
        </w:tabs>
        <w:overflowPunct w:val="0"/>
        <w:autoSpaceDE w:val="0"/>
        <w:autoSpaceDN w:val="0"/>
        <w:adjustRightInd w:val="0"/>
        <w:jc w:val="both"/>
        <w:textAlignment w:val="baseline"/>
        <w:rPr>
          <w:rFonts w:cstheme="minorHAnsi"/>
        </w:rPr>
      </w:pPr>
      <w:r w:rsidRPr="00C46547">
        <w:rPr>
          <w:rFonts w:cstheme="minorHAnsi"/>
        </w:rPr>
        <w:t xml:space="preserve">Vehicle is used by the Operator other then the purpose of operating a CallConnect service </w:t>
      </w:r>
      <w:r w:rsidR="00792D0B">
        <w:rPr>
          <w:rFonts w:cstheme="minorHAnsi"/>
        </w:rPr>
        <w:t xml:space="preserve">this could </w:t>
      </w:r>
      <w:r w:rsidRPr="00C46547">
        <w:rPr>
          <w:rFonts w:cstheme="minorHAnsi"/>
          <w:lang w:eastAsia="en-GB"/>
        </w:rPr>
        <w:t xml:space="preserve">result in a </w:t>
      </w:r>
      <w:r w:rsidR="002417D0">
        <w:rPr>
          <w:rFonts w:cstheme="minorHAnsi"/>
          <w:lang w:eastAsia="en-GB"/>
        </w:rPr>
        <w:t>Breach.</w:t>
      </w:r>
    </w:p>
    <w:p w:rsidRPr="00C46547" w:rsidR="00C46547" w:rsidP="00C5649E" w:rsidRDefault="00C46547" w14:paraId="19923835" w14:textId="77777777">
      <w:pPr>
        <w:ind w:left="851" w:hanging="851"/>
        <w:jc w:val="both"/>
        <w:rPr>
          <w:rFonts w:cstheme="minorHAnsi"/>
        </w:rPr>
      </w:pPr>
    </w:p>
    <w:p w:rsidRPr="00C46547" w:rsidR="00C46547" w:rsidP="00C24AB3" w:rsidRDefault="00C46547" w14:paraId="198312FC" w14:textId="77777777">
      <w:pPr>
        <w:numPr>
          <w:ilvl w:val="0"/>
          <w:numId w:val="24"/>
        </w:numPr>
        <w:tabs>
          <w:tab w:val="clear" w:pos="1440"/>
        </w:tabs>
        <w:overflowPunct w:val="0"/>
        <w:autoSpaceDE w:val="0"/>
        <w:autoSpaceDN w:val="0"/>
        <w:adjustRightInd w:val="0"/>
        <w:jc w:val="both"/>
        <w:textAlignment w:val="baseline"/>
        <w:rPr>
          <w:rFonts w:cstheme="minorHAnsi"/>
        </w:rPr>
      </w:pPr>
      <w:r w:rsidRPr="00C46547">
        <w:rPr>
          <w:rFonts w:cstheme="minorHAnsi"/>
        </w:rPr>
        <w:t xml:space="preserve">In the event of any breakdown, accident or for any reason that the Vehicle is unavailable the Operator will be required to supply an appropriate alternative vehicle. The cost of supplying such a vehicle will be borne by the operator except where the reason for its unavailability is caused by a fault with the vehicle which cannot reasonably be attributed to any action by the Operator. </w:t>
      </w:r>
    </w:p>
    <w:p w:rsidRPr="00C46547" w:rsidR="00C46547" w:rsidP="00C5649E" w:rsidRDefault="00C46547" w14:paraId="547C1D32" w14:textId="77777777">
      <w:pPr>
        <w:ind w:left="851" w:hanging="851"/>
        <w:rPr>
          <w:rFonts w:cstheme="minorHAnsi"/>
        </w:rPr>
      </w:pPr>
    </w:p>
    <w:p w:rsidR="00C24AB3" w:rsidP="00C24AB3" w:rsidRDefault="00C46547" w14:paraId="500500F1" w14:textId="77777777">
      <w:pPr>
        <w:numPr>
          <w:ilvl w:val="0"/>
          <w:numId w:val="24"/>
        </w:numPr>
        <w:overflowPunct w:val="0"/>
        <w:autoSpaceDE w:val="0"/>
        <w:autoSpaceDN w:val="0"/>
        <w:adjustRightInd w:val="0"/>
        <w:jc w:val="both"/>
        <w:textAlignment w:val="baseline"/>
        <w:rPr>
          <w:rFonts w:cstheme="minorHAnsi"/>
        </w:rPr>
      </w:pPr>
      <w:r w:rsidRPr="00C24AB3">
        <w:rPr>
          <w:rFonts w:cstheme="minorHAnsi"/>
        </w:rPr>
        <w:t xml:space="preserve">In the event of any breakdown, the operator will become liable for third party transport costs to cover pre-booked passenger trips if the service is not restored within one hour.  </w:t>
      </w:r>
    </w:p>
    <w:p w:rsidR="00C24AB3" w:rsidP="00C24AB3" w:rsidRDefault="00C24AB3" w14:paraId="6B01F0CB" w14:textId="77777777">
      <w:pPr>
        <w:pStyle w:val="ListParagraph"/>
        <w:rPr>
          <w:rFonts w:cstheme="minorHAnsi"/>
        </w:rPr>
      </w:pPr>
    </w:p>
    <w:p w:rsidR="00C24AB3" w:rsidP="00C24AB3" w:rsidRDefault="00C46547" w14:paraId="27903B5C" w14:textId="77777777">
      <w:pPr>
        <w:numPr>
          <w:ilvl w:val="0"/>
          <w:numId w:val="24"/>
        </w:numPr>
        <w:overflowPunct w:val="0"/>
        <w:autoSpaceDE w:val="0"/>
        <w:autoSpaceDN w:val="0"/>
        <w:adjustRightInd w:val="0"/>
        <w:jc w:val="both"/>
        <w:textAlignment w:val="baseline"/>
        <w:rPr>
          <w:rFonts w:cstheme="minorHAnsi"/>
        </w:rPr>
      </w:pPr>
      <w:r w:rsidRPr="00C24AB3">
        <w:rPr>
          <w:rFonts w:cstheme="minorHAnsi"/>
        </w:rPr>
        <w:t>The Vehicle will be fitted with a dedicated mobile phone. The costs of supplying and fitting, together with all maintenance and running costs, will be met by the Operator.</w:t>
      </w:r>
    </w:p>
    <w:p w:rsidR="00C24AB3" w:rsidP="00C24AB3" w:rsidRDefault="00C24AB3" w14:paraId="6341EDB2" w14:textId="77777777">
      <w:pPr>
        <w:pStyle w:val="ListParagraph"/>
        <w:rPr>
          <w:rFonts w:cstheme="minorHAnsi"/>
        </w:rPr>
      </w:pPr>
    </w:p>
    <w:p w:rsidR="00C24AB3" w:rsidP="00C24AB3" w:rsidRDefault="00C46547" w14:paraId="679BFE20" w14:textId="1705BC0C">
      <w:pPr>
        <w:numPr>
          <w:ilvl w:val="0"/>
          <w:numId w:val="24"/>
        </w:numPr>
        <w:overflowPunct w:val="0"/>
        <w:autoSpaceDE w:val="0"/>
        <w:autoSpaceDN w:val="0"/>
        <w:adjustRightInd w:val="0"/>
        <w:jc w:val="both"/>
        <w:textAlignment w:val="baseline"/>
        <w:rPr>
          <w:rFonts w:cstheme="minorHAnsi"/>
        </w:rPr>
      </w:pPr>
      <w:r w:rsidRPr="00C24AB3">
        <w:rPr>
          <w:rFonts w:cstheme="minorHAnsi"/>
        </w:rPr>
        <w:t>The Vehicle will be fitted with equipment, such as CCTV and other electronic communications and data transfer devices as requested by the Council. The cost of supplying and fitting of</w:t>
      </w:r>
      <w:r w:rsidR="00E506E1">
        <w:rPr>
          <w:rFonts w:cstheme="minorHAnsi"/>
        </w:rPr>
        <w:t xml:space="preserve"> </w:t>
      </w:r>
      <w:r w:rsidRPr="00C24AB3">
        <w:rPr>
          <w:rFonts w:cstheme="minorHAnsi"/>
        </w:rPr>
        <w:t>any such equipment will be met by the Council</w:t>
      </w:r>
      <w:r w:rsidR="00E506E1">
        <w:rPr>
          <w:rFonts w:cstheme="minorHAnsi"/>
        </w:rPr>
        <w:t xml:space="preserve"> Except for ETMs which will be supplied and paid for by the operator.</w:t>
      </w:r>
    </w:p>
    <w:p w:rsidR="00C24AB3" w:rsidP="00C24AB3" w:rsidRDefault="00C24AB3" w14:paraId="6670FF8B" w14:textId="77777777">
      <w:pPr>
        <w:pStyle w:val="ListParagraph"/>
        <w:rPr>
          <w:rFonts w:cstheme="minorHAnsi"/>
        </w:rPr>
      </w:pPr>
    </w:p>
    <w:p w:rsidRPr="00C24AB3" w:rsidR="00C46547" w:rsidP="00C24AB3" w:rsidRDefault="00C46547" w14:paraId="39D00053" w14:textId="2F3D8ECC">
      <w:pPr>
        <w:numPr>
          <w:ilvl w:val="0"/>
          <w:numId w:val="24"/>
        </w:numPr>
        <w:tabs>
          <w:tab w:val="clear" w:pos="1440"/>
        </w:tabs>
        <w:overflowPunct w:val="0"/>
        <w:autoSpaceDE w:val="0"/>
        <w:autoSpaceDN w:val="0"/>
        <w:adjustRightInd w:val="0"/>
        <w:jc w:val="both"/>
        <w:textAlignment w:val="baseline"/>
        <w:rPr>
          <w:rFonts w:cstheme="minorHAnsi"/>
        </w:rPr>
      </w:pPr>
      <w:r w:rsidRPr="00C24AB3">
        <w:rPr>
          <w:rFonts w:cstheme="minorHAnsi"/>
        </w:rPr>
        <w:t>The Vehicle must be kept in a clean and roadworthy condition. The Operator should ensure that a daily check by the driver takes place, backed up by supervisor’s check every two weeks. Servicing should be undertaken to the manufacturer’s guidelines and undertaken by approved maintenance centres. The County Council must be advised at the start of the contract of the maintenance arrangements that will apply and of any changes that occur during the period of the contract. A safety inspection of all items should be undertaken on a regular basis. It is a legal requirement to have the correct tyre pressures, this is especially important if regularly carrying a full load of passengers including wheelchairs</w:t>
      </w:r>
    </w:p>
    <w:p w:rsidRPr="00C46547" w:rsidR="00C46547" w:rsidP="00C46547" w:rsidRDefault="00C46547" w14:paraId="7BA94471" w14:textId="77777777">
      <w:pPr>
        <w:pStyle w:val="ListParagraph"/>
        <w:contextualSpacing w:val="0"/>
        <w:rPr>
          <w:rFonts w:cstheme="minorHAnsi"/>
        </w:rPr>
      </w:pPr>
    </w:p>
    <w:p w:rsidRPr="00195C55" w:rsidR="00C24AB3" w:rsidP="0041646C" w:rsidRDefault="00C46547" w14:paraId="2B81DBCE" w14:textId="0B5A1AA5">
      <w:pPr>
        <w:numPr>
          <w:ilvl w:val="0"/>
          <w:numId w:val="24"/>
        </w:numPr>
        <w:tabs>
          <w:tab w:val="clear" w:pos="1440"/>
        </w:tabs>
        <w:overflowPunct w:val="0"/>
        <w:autoSpaceDE w:val="0"/>
        <w:autoSpaceDN w:val="0"/>
        <w:adjustRightInd w:val="0"/>
        <w:jc w:val="both"/>
        <w:textAlignment w:val="baseline"/>
        <w:rPr>
          <w:rFonts w:cstheme="minorHAnsi"/>
          <w:b/>
        </w:rPr>
      </w:pPr>
      <w:r w:rsidRPr="0041646C">
        <w:rPr>
          <w:rFonts w:cstheme="minorHAnsi"/>
          <w:bCs/>
        </w:rPr>
        <w:t>In the event of any breakdown, accident or for any other reason that the Vehicles is unavailable, the Operator will be required to supply an appropriate vehicle of the same seating capacity</w:t>
      </w:r>
      <w:r w:rsidRPr="0041646C" w:rsidR="008A66BD">
        <w:rPr>
          <w:rFonts w:cstheme="minorHAnsi"/>
          <w:bCs/>
        </w:rPr>
        <w:t xml:space="preserve"> </w:t>
      </w:r>
      <w:r w:rsidRPr="0041646C" w:rsidR="00C24AB3">
        <w:rPr>
          <w:rFonts w:cstheme="minorHAnsi"/>
          <w:bCs/>
          <w:lang w:eastAsia="en-GB"/>
        </w:rPr>
        <w:t>Failure</w:t>
      </w:r>
      <w:r w:rsidRPr="00195C55" w:rsidR="00C24AB3">
        <w:rPr>
          <w:rFonts w:cstheme="minorHAnsi"/>
          <w:lang w:eastAsia="en-GB"/>
        </w:rPr>
        <w:t xml:space="preserve"> to inform the Council when an alternative Vehicle is used for the Contract or used elsewhere </w:t>
      </w:r>
      <w:r w:rsidRPr="00195C55" w:rsidR="00195C55">
        <w:rPr>
          <w:rFonts w:cstheme="minorHAnsi"/>
          <w:lang w:eastAsia="en-GB"/>
        </w:rPr>
        <w:t xml:space="preserve">will result in a breach of the terms and conditions. </w:t>
      </w:r>
    </w:p>
    <w:p w:rsidR="00C24AB3" w:rsidP="00C24AB3" w:rsidRDefault="00C24AB3" w14:paraId="63221359" w14:textId="77777777">
      <w:pPr>
        <w:overflowPunct w:val="0"/>
        <w:autoSpaceDE w:val="0"/>
        <w:autoSpaceDN w:val="0"/>
        <w:adjustRightInd w:val="0"/>
        <w:jc w:val="both"/>
        <w:textAlignment w:val="baseline"/>
        <w:rPr>
          <w:rFonts w:cstheme="minorHAnsi"/>
          <w:b/>
        </w:rPr>
      </w:pPr>
    </w:p>
    <w:p w:rsidRPr="00C24AB3" w:rsidR="00C24AB3" w:rsidP="00C24AB3" w:rsidRDefault="00C24AB3" w14:paraId="025EFA93" w14:textId="21051A73">
      <w:pPr>
        <w:overflowPunct w:val="0"/>
        <w:autoSpaceDE w:val="0"/>
        <w:autoSpaceDN w:val="0"/>
        <w:adjustRightInd w:val="0"/>
        <w:jc w:val="both"/>
        <w:textAlignment w:val="baseline"/>
        <w:rPr>
          <w:rFonts w:cstheme="minorHAnsi"/>
          <w:bCs/>
          <w:u w:val="single"/>
        </w:rPr>
      </w:pPr>
      <w:r>
        <w:rPr>
          <w:rFonts w:cstheme="minorHAnsi"/>
          <w:bCs/>
          <w:u w:val="single"/>
        </w:rPr>
        <w:t xml:space="preserve">FLEXIBLE </w:t>
      </w:r>
      <w:r w:rsidRPr="00C24AB3">
        <w:rPr>
          <w:rFonts w:cstheme="minorHAnsi"/>
          <w:bCs/>
          <w:u w:val="single"/>
        </w:rPr>
        <w:t>SERVICE REGISTRATION</w:t>
      </w:r>
    </w:p>
    <w:p w:rsidR="00C24AB3" w:rsidP="00C24AB3" w:rsidRDefault="00C24AB3" w14:paraId="1D4D7F48" w14:textId="77777777">
      <w:pPr>
        <w:overflowPunct w:val="0"/>
        <w:autoSpaceDE w:val="0"/>
        <w:autoSpaceDN w:val="0"/>
        <w:adjustRightInd w:val="0"/>
        <w:jc w:val="both"/>
        <w:textAlignment w:val="baseline"/>
        <w:rPr>
          <w:rFonts w:cstheme="minorHAnsi"/>
          <w:b/>
        </w:rPr>
      </w:pPr>
    </w:p>
    <w:p w:rsidRPr="00C24AB3" w:rsidR="00C46547" w:rsidP="00C24AB3" w:rsidRDefault="00C46547" w14:paraId="0680A628" w14:textId="6CAB9864">
      <w:pPr>
        <w:pStyle w:val="ListParagraph"/>
        <w:numPr>
          <w:ilvl w:val="0"/>
          <w:numId w:val="25"/>
        </w:numPr>
        <w:jc w:val="both"/>
        <w:rPr>
          <w:rFonts w:cstheme="minorHAnsi"/>
        </w:rPr>
      </w:pPr>
      <w:r w:rsidRPr="00C24AB3">
        <w:rPr>
          <w:rFonts w:cstheme="minorHAnsi"/>
        </w:rPr>
        <w:t xml:space="preserve">The Contract is conditional upon valid registration with the Traffic Commissioners in respect of the Service.  Registration is to be undertaken by the Operator and must accord with the Specification unless agreed otherwise with the Council.  If the registration is revoked, the Contract shall terminate at the same time as the revocation takes effect.  All costs incurred by the Operator in connection with any such registration with the Traffic Commissioner shall be the sole responsibility of the Operator. </w:t>
      </w:r>
    </w:p>
    <w:p w:rsidRPr="00C46547" w:rsidR="00C46547" w:rsidP="00C46547" w:rsidRDefault="00C46547" w14:paraId="1072F67F" w14:textId="77777777">
      <w:pPr>
        <w:contextualSpacing/>
        <w:jc w:val="both"/>
        <w:rPr>
          <w:rFonts w:cstheme="minorHAnsi"/>
        </w:rPr>
      </w:pPr>
    </w:p>
    <w:p w:rsidRPr="00C46547" w:rsidR="00C46547" w:rsidP="00C24AB3" w:rsidRDefault="00C46547" w14:paraId="25670ED3" w14:textId="77777777">
      <w:pPr>
        <w:pStyle w:val="ListParagraph"/>
        <w:numPr>
          <w:ilvl w:val="0"/>
          <w:numId w:val="25"/>
        </w:numPr>
        <w:jc w:val="both"/>
        <w:rPr>
          <w:rFonts w:cstheme="minorHAnsi"/>
        </w:rPr>
      </w:pPr>
      <w:r w:rsidRPr="00C46547">
        <w:rPr>
          <w:rFonts w:cstheme="minorHAnsi"/>
        </w:rPr>
        <w:t>Except in case of emergency, the registered details may only be varied, with the prior approval of the Council.  The Operator is responsible for notifying the Traffic Commissioner and in such manner as may be prescribed by law.  In event of the Council requesting a variation then the Council will reimburse the appropriate fee paid to the Traffic Commissioner.</w:t>
      </w:r>
    </w:p>
    <w:p w:rsidRPr="00C46547" w:rsidR="00C46547" w:rsidP="00C46547" w:rsidRDefault="00C46547" w14:paraId="7DB08054" w14:textId="77777777">
      <w:pPr>
        <w:ind w:left="780"/>
        <w:contextualSpacing/>
        <w:jc w:val="both"/>
        <w:rPr>
          <w:rFonts w:cstheme="minorHAnsi"/>
        </w:rPr>
      </w:pPr>
    </w:p>
    <w:p w:rsidRPr="00C46547" w:rsidR="00C46547" w:rsidP="00C24AB3" w:rsidRDefault="00C46547" w14:paraId="773801E3" w14:textId="77777777">
      <w:pPr>
        <w:pStyle w:val="ListParagraph"/>
        <w:numPr>
          <w:ilvl w:val="0"/>
          <w:numId w:val="25"/>
        </w:numPr>
        <w:jc w:val="both"/>
        <w:rPr>
          <w:rFonts w:cstheme="minorHAnsi"/>
        </w:rPr>
      </w:pPr>
      <w:r w:rsidRPr="00C46547">
        <w:rPr>
          <w:rFonts w:cstheme="minorHAnsi"/>
        </w:rPr>
        <w:t>The Operator must ensure continued compliance with flexible service regulations.  This will include keeping records for 12 months of passenger details, bookings made and actual pick-up times.  The Council can keep such records acting as an agent for the Operator</w:t>
      </w:r>
    </w:p>
    <w:p w:rsidRPr="00C46547" w:rsidR="00C46547" w:rsidP="00C46547" w:rsidRDefault="00C46547" w14:paraId="3AAD468B" w14:textId="77777777">
      <w:pPr>
        <w:ind w:left="1500"/>
        <w:contextualSpacing/>
        <w:jc w:val="both"/>
        <w:rPr>
          <w:rFonts w:cstheme="minorHAnsi"/>
        </w:rPr>
      </w:pPr>
    </w:p>
    <w:p w:rsidR="00C46547" w:rsidP="00C24AB3" w:rsidRDefault="00C46547" w14:paraId="24781DB0" w14:textId="3359267D">
      <w:pPr>
        <w:numPr>
          <w:ilvl w:val="0"/>
          <w:numId w:val="25"/>
        </w:numPr>
        <w:overflowPunct w:val="0"/>
        <w:autoSpaceDE w:val="0"/>
        <w:autoSpaceDN w:val="0"/>
        <w:adjustRightInd w:val="0"/>
        <w:contextualSpacing/>
        <w:jc w:val="both"/>
        <w:textAlignment w:val="baseline"/>
        <w:rPr>
          <w:rFonts w:cstheme="minorHAnsi"/>
        </w:rPr>
      </w:pPr>
      <w:r w:rsidRPr="00C46547">
        <w:rPr>
          <w:rFonts w:cstheme="minorHAnsi"/>
        </w:rPr>
        <w:t>Some contracts also include fixed or semi fixed timetabled services, these have to be registered separately with the Office of the Traffic Commissioner</w:t>
      </w:r>
      <w:r w:rsidR="00C24AB3">
        <w:rPr>
          <w:rFonts w:cstheme="minorHAnsi"/>
        </w:rPr>
        <w:t>. If this is as a result of a service amendment then the Council will pay for the registration.</w:t>
      </w:r>
    </w:p>
    <w:p w:rsidR="00C24AB3" w:rsidP="00C24AB3" w:rsidRDefault="00C24AB3" w14:paraId="21AEE071" w14:textId="07FC435F">
      <w:pPr>
        <w:pStyle w:val="ListParagraph"/>
        <w:rPr>
          <w:rFonts w:cstheme="minorHAnsi"/>
        </w:rPr>
      </w:pPr>
    </w:p>
    <w:p w:rsidRPr="007A0535" w:rsidR="007A0535" w:rsidP="007A0535" w:rsidRDefault="007A0535" w14:paraId="73B15692" w14:textId="408CA836">
      <w:pPr>
        <w:rPr>
          <w:rFonts w:cstheme="minorHAnsi"/>
          <w:u w:val="single"/>
        </w:rPr>
      </w:pPr>
      <w:r>
        <w:rPr>
          <w:rFonts w:cstheme="minorHAnsi"/>
          <w:u w:val="single"/>
        </w:rPr>
        <w:t>DRIVER REGULATIONS</w:t>
      </w:r>
    </w:p>
    <w:p w:rsidR="007A0535" w:rsidP="00C24AB3" w:rsidRDefault="007A0535" w14:paraId="0E671BEE" w14:textId="77777777">
      <w:pPr>
        <w:pStyle w:val="ListParagraph"/>
        <w:rPr>
          <w:rFonts w:cstheme="minorHAnsi"/>
        </w:rPr>
      </w:pPr>
    </w:p>
    <w:p w:rsidRPr="00C46547" w:rsidR="007A0535" w:rsidP="007A0535" w:rsidRDefault="007A0535" w14:paraId="00F016D7" w14:textId="77777777">
      <w:pPr>
        <w:numPr>
          <w:ilvl w:val="0"/>
          <w:numId w:val="41"/>
        </w:numPr>
        <w:tabs>
          <w:tab w:val="clear" w:pos="1440"/>
          <w:tab w:val="num" w:pos="709"/>
        </w:tabs>
        <w:overflowPunct w:val="0"/>
        <w:autoSpaceDE w:val="0"/>
        <w:autoSpaceDN w:val="0"/>
        <w:adjustRightInd w:val="0"/>
        <w:ind w:left="709" w:hanging="283"/>
        <w:jc w:val="both"/>
        <w:textAlignment w:val="baseline"/>
        <w:rPr>
          <w:rFonts w:cstheme="minorHAnsi"/>
        </w:rPr>
      </w:pPr>
      <w:r w:rsidRPr="00C46547">
        <w:rPr>
          <w:rFonts w:cstheme="minorHAnsi"/>
        </w:rPr>
        <w:t>Whether paid or unpaid the driver of any vehicle with less than 9 passengers (up to 8 passengers plus the driver) needs only B entitlement licence. The operator will need to ensure that driver’s licences are current, without endorsements and not limited to automatic vehicles. Checks should take place every six months in case drivers have received new endorsements.</w:t>
      </w:r>
    </w:p>
    <w:p w:rsidRPr="00C46547" w:rsidR="007A0535" w:rsidP="007A0535" w:rsidRDefault="007A0535" w14:paraId="15A8E5EA" w14:textId="77777777">
      <w:pPr>
        <w:tabs>
          <w:tab w:val="num" w:pos="709"/>
        </w:tabs>
        <w:ind w:left="709" w:hanging="283"/>
        <w:jc w:val="both"/>
        <w:rPr>
          <w:rFonts w:cstheme="minorHAnsi"/>
        </w:rPr>
      </w:pPr>
    </w:p>
    <w:p w:rsidRPr="00C46547" w:rsidR="007A0535" w:rsidP="007A0535" w:rsidRDefault="007A0535" w14:paraId="0B88F124" w14:textId="77777777">
      <w:pPr>
        <w:numPr>
          <w:ilvl w:val="0"/>
          <w:numId w:val="41"/>
        </w:numPr>
        <w:tabs>
          <w:tab w:val="clear" w:pos="1440"/>
          <w:tab w:val="num" w:pos="709"/>
        </w:tabs>
        <w:overflowPunct w:val="0"/>
        <w:autoSpaceDE w:val="0"/>
        <w:autoSpaceDN w:val="0"/>
        <w:adjustRightInd w:val="0"/>
        <w:ind w:left="709" w:hanging="283"/>
        <w:jc w:val="both"/>
        <w:textAlignment w:val="baseline"/>
        <w:rPr>
          <w:rFonts w:cstheme="minorHAnsi"/>
        </w:rPr>
      </w:pPr>
      <w:r w:rsidRPr="00C46547">
        <w:rPr>
          <w:rFonts w:cstheme="minorHAnsi"/>
        </w:rPr>
        <w:t>If non PCV drivers are being used with licence B entitlement who are not covered by the current driving hours regulations, the drivers are still covered by the Working Time Directive 1998 and subsequent amendments for working and driving hours. This Directive must be applied because it allows the drivers to have basic legal protection and rights.</w:t>
      </w:r>
    </w:p>
    <w:p w:rsidRPr="00C46547" w:rsidR="007A0535" w:rsidP="007A0535" w:rsidRDefault="007A0535" w14:paraId="1F97BAB9" w14:textId="77777777">
      <w:pPr>
        <w:tabs>
          <w:tab w:val="num" w:pos="709"/>
        </w:tabs>
        <w:ind w:left="709" w:hanging="283"/>
        <w:jc w:val="both"/>
        <w:rPr>
          <w:rFonts w:cstheme="minorHAnsi"/>
        </w:rPr>
      </w:pPr>
    </w:p>
    <w:p w:rsidRPr="00C46547" w:rsidR="007A0535" w:rsidP="007A0535" w:rsidRDefault="007A0535" w14:paraId="1AE315BA" w14:textId="1ABCE4BD">
      <w:pPr>
        <w:numPr>
          <w:ilvl w:val="0"/>
          <w:numId w:val="41"/>
        </w:numPr>
        <w:tabs>
          <w:tab w:val="clear" w:pos="1440"/>
          <w:tab w:val="num" w:pos="709"/>
        </w:tabs>
        <w:overflowPunct w:val="0"/>
        <w:autoSpaceDE w:val="0"/>
        <w:autoSpaceDN w:val="0"/>
        <w:adjustRightInd w:val="0"/>
        <w:ind w:left="709" w:hanging="283"/>
        <w:jc w:val="both"/>
        <w:textAlignment w:val="baseline"/>
        <w:rPr>
          <w:rFonts w:cstheme="minorHAnsi"/>
        </w:rPr>
      </w:pPr>
      <w:r w:rsidRPr="00C46547">
        <w:rPr>
          <w:rFonts w:cstheme="minorHAnsi"/>
        </w:rPr>
        <w:t>The operator must deploy drivers on the service who have undergone  training in customer care, disability awareness, Wheelchair securing, tail lift operation and emergency first aid to a standard specified by the Council. The operator will take reasonable endeavours to ensure that trained drivers are deployed on the service. The Community Transport Associations Minibus Driver Awareness Scheme (MiDAS) includes vehicle familiarisation, an assessment of competence and training in passenger safety which is recommended.</w:t>
      </w:r>
    </w:p>
    <w:p w:rsidRPr="00C46547" w:rsidR="007A0535" w:rsidP="007A0535" w:rsidRDefault="007A0535" w14:paraId="14C5397B" w14:textId="77777777">
      <w:pPr>
        <w:tabs>
          <w:tab w:val="num" w:pos="709"/>
        </w:tabs>
        <w:ind w:left="709" w:hanging="283"/>
        <w:jc w:val="both"/>
        <w:rPr>
          <w:rFonts w:cstheme="minorHAnsi"/>
        </w:rPr>
      </w:pPr>
    </w:p>
    <w:p w:rsidRPr="00C46547" w:rsidR="007A0535" w:rsidP="007A0535" w:rsidRDefault="007A0535" w14:paraId="6D3AE8A7" w14:textId="77777777">
      <w:pPr>
        <w:numPr>
          <w:ilvl w:val="0"/>
          <w:numId w:val="41"/>
        </w:numPr>
        <w:tabs>
          <w:tab w:val="clear" w:pos="1440"/>
          <w:tab w:val="num" w:pos="709"/>
        </w:tabs>
        <w:overflowPunct w:val="0"/>
        <w:autoSpaceDE w:val="0"/>
        <w:autoSpaceDN w:val="0"/>
        <w:adjustRightInd w:val="0"/>
        <w:ind w:left="709" w:hanging="283"/>
        <w:jc w:val="both"/>
        <w:textAlignment w:val="baseline"/>
        <w:rPr>
          <w:rFonts w:cstheme="minorHAnsi"/>
        </w:rPr>
      </w:pPr>
      <w:r w:rsidRPr="00C46547">
        <w:rPr>
          <w:rFonts w:cstheme="minorHAnsi"/>
        </w:rPr>
        <w:t>The operator will ensure that all drivers have DBS clearance prior to commencing work on the contract. On notification from the operator the council will conduct the DBS check on their behalf. The operator must notify the council of any subsequent criminal convictions against any driver used on the contract.</w:t>
      </w:r>
    </w:p>
    <w:p w:rsidR="007A0535" w:rsidP="00C24AB3" w:rsidRDefault="007A0535" w14:paraId="3514FB0E" w14:textId="77777777">
      <w:pPr>
        <w:pStyle w:val="ListParagraph"/>
        <w:rPr>
          <w:rFonts w:cstheme="minorHAnsi"/>
        </w:rPr>
      </w:pPr>
    </w:p>
    <w:p w:rsidRPr="00C24AB3" w:rsidR="00C24AB3" w:rsidP="00C24AB3" w:rsidRDefault="00C24AB3" w14:paraId="4CE512B6" w14:textId="77777777">
      <w:pPr>
        <w:ind w:left="720" w:hanging="720"/>
        <w:jc w:val="both"/>
        <w:rPr>
          <w:rFonts w:cstheme="minorHAnsi"/>
          <w:u w:val="single"/>
        </w:rPr>
      </w:pPr>
      <w:r w:rsidRPr="00C24AB3">
        <w:rPr>
          <w:rFonts w:cstheme="minorHAnsi"/>
          <w:u w:val="single"/>
        </w:rPr>
        <w:t>SERVICE OPERATION</w:t>
      </w:r>
    </w:p>
    <w:p w:rsidRPr="00C46547" w:rsidR="00C24AB3" w:rsidP="00C24AB3" w:rsidRDefault="00C24AB3" w14:paraId="0B0BAAC9" w14:textId="77777777">
      <w:pPr>
        <w:ind w:left="720" w:hanging="11"/>
        <w:jc w:val="both"/>
        <w:rPr>
          <w:rFonts w:cstheme="minorHAnsi"/>
        </w:rPr>
      </w:pPr>
    </w:p>
    <w:p w:rsidRPr="00C24AB3" w:rsidR="00C24AB3" w:rsidP="00C24AB3" w:rsidRDefault="00C24AB3" w14:paraId="59A38C40" w14:textId="45F5526E">
      <w:pPr>
        <w:pStyle w:val="ListParagraph"/>
        <w:numPr>
          <w:ilvl w:val="0"/>
          <w:numId w:val="25"/>
        </w:numPr>
        <w:jc w:val="both"/>
        <w:rPr>
          <w:rFonts w:cstheme="minorHAnsi"/>
        </w:rPr>
      </w:pPr>
      <w:r w:rsidRPr="00C24AB3">
        <w:rPr>
          <w:rFonts w:cstheme="minorHAnsi"/>
        </w:rPr>
        <w:t xml:space="preserve">The Service which shall be operated on a Public Holiday or over the Christmas/New Year period shall be as detailed below but the Council reserves the right to suspend or vary the Service on any such day.  </w:t>
      </w:r>
    </w:p>
    <w:p w:rsidRPr="00C46547" w:rsidR="00C24AB3" w:rsidP="00C24AB3" w:rsidRDefault="00C24AB3" w14:paraId="72486C08" w14:textId="77777777">
      <w:pPr>
        <w:ind w:left="720" w:hanging="720"/>
        <w:jc w:val="both"/>
        <w:rPr>
          <w:rFonts w:cstheme="minorHAnsi"/>
        </w:rPr>
      </w:pPr>
    </w:p>
    <w:p w:rsidRPr="00C46547" w:rsidR="00C24AB3" w:rsidP="00C24AB3" w:rsidRDefault="00C24AB3" w14:paraId="5F65679D" w14:textId="77777777">
      <w:pPr>
        <w:tabs>
          <w:tab w:val="left" w:pos="4253"/>
          <w:tab w:val="left" w:pos="7088"/>
        </w:tabs>
        <w:ind w:left="1440" w:hanging="720"/>
        <w:jc w:val="both"/>
        <w:rPr>
          <w:rFonts w:cstheme="minorHAnsi"/>
        </w:rPr>
      </w:pPr>
      <w:r w:rsidRPr="00C46547">
        <w:rPr>
          <w:rFonts w:cstheme="minorHAnsi"/>
        </w:rPr>
        <w:tab/>
      </w:r>
      <w:r w:rsidRPr="00C46547">
        <w:rPr>
          <w:rFonts w:cstheme="minorHAnsi"/>
          <w:u w:val="single"/>
        </w:rPr>
        <w:t>Saturday Service</w:t>
      </w:r>
      <w:r w:rsidRPr="00C46547">
        <w:rPr>
          <w:rFonts w:cstheme="minorHAnsi"/>
        </w:rPr>
        <w:tab/>
      </w:r>
      <w:r w:rsidRPr="00C46547">
        <w:rPr>
          <w:rFonts w:cstheme="minorHAnsi"/>
          <w:u w:val="single"/>
        </w:rPr>
        <w:t>Sunday Service</w:t>
      </w:r>
      <w:r w:rsidRPr="00C46547">
        <w:rPr>
          <w:rFonts w:cstheme="minorHAnsi"/>
        </w:rPr>
        <w:tab/>
      </w:r>
      <w:r w:rsidRPr="00C46547">
        <w:rPr>
          <w:rFonts w:cstheme="minorHAnsi"/>
          <w:u w:val="single"/>
        </w:rPr>
        <w:t>No Service</w:t>
      </w:r>
    </w:p>
    <w:p w:rsidRPr="00C46547" w:rsidR="00C24AB3" w:rsidP="00C24AB3" w:rsidRDefault="00C24AB3" w14:paraId="5044E3DA" w14:textId="77777777">
      <w:pPr>
        <w:tabs>
          <w:tab w:val="left" w:pos="4253"/>
          <w:tab w:val="left" w:pos="7088"/>
        </w:tabs>
        <w:ind w:left="1440" w:hanging="720"/>
        <w:jc w:val="both"/>
        <w:rPr>
          <w:rFonts w:cstheme="minorHAnsi"/>
        </w:rPr>
      </w:pPr>
      <w:r w:rsidRPr="00C46547">
        <w:rPr>
          <w:rFonts w:cstheme="minorHAnsi"/>
        </w:rPr>
        <w:tab/>
      </w:r>
      <w:r w:rsidRPr="00C46547">
        <w:rPr>
          <w:rFonts w:cstheme="minorHAnsi"/>
        </w:rPr>
        <w:t>Good Friday</w:t>
      </w:r>
      <w:r w:rsidRPr="00C46547">
        <w:rPr>
          <w:rFonts w:cstheme="minorHAnsi"/>
        </w:rPr>
        <w:tab/>
      </w:r>
      <w:r w:rsidRPr="00C46547">
        <w:rPr>
          <w:rFonts w:cstheme="minorHAnsi"/>
        </w:rPr>
        <w:t>Easter Monday</w:t>
      </w:r>
      <w:r w:rsidRPr="00C46547">
        <w:rPr>
          <w:rFonts w:cstheme="minorHAnsi"/>
        </w:rPr>
        <w:tab/>
      </w:r>
      <w:r w:rsidRPr="00C46547">
        <w:rPr>
          <w:rFonts w:cstheme="minorHAnsi"/>
        </w:rPr>
        <w:t>Christmas Day</w:t>
      </w:r>
    </w:p>
    <w:p w:rsidRPr="00C46547" w:rsidR="00C24AB3" w:rsidP="00C24AB3" w:rsidRDefault="00C24AB3" w14:paraId="7DE5F8A9" w14:textId="77777777">
      <w:pPr>
        <w:tabs>
          <w:tab w:val="left" w:pos="4253"/>
          <w:tab w:val="left" w:pos="7088"/>
        </w:tabs>
        <w:ind w:left="1418" w:hanging="709"/>
        <w:jc w:val="both"/>
        <w:rPr>
          <w:rFonts w:cstheme="minorHAnsi"/>
        </w:rPr>
      </w:pPr>
      <w:r w:rsidRPr="00C46547">
        <w:rPr>
          <w:rFonts w:cstheme="minorHAnsi"/>
        </w:rPr>
        <w:tab/>
      </w:r>
      <w:r w:rsidRPr="00C46547">
        <w:rPr>
          <w:rFonts w:cstheme="minorHAnsi"/>
        </w:rPr>
        <w:t>Christmas Eve</w:t>
      </w:r>
      <w:r w:rsidRPr="00C46547">
        <w:rPr>
          <w:rFonts w:cstheme="minorHAnsi"/>
        </w:rPr>
        <w:tab/>
      </w:r>
      <w:r w:rsidRPr="00C46547">
        <w:rPr>
          <w:rFonts w:cstheme="minorHAnsi"/>
        </w:rPr>
        <w:t>May Day</w:t>
      </w:r>
      <w:r w:rsidRPr="00C46547">
        <w:rPr>
          <w:rFonts w:cstheme="minorHAnsi"/>
        </w:rPr>
        <w:tab/>
      </w:r>
      <w:r w:rsidRPr="00C46547">
        <w:rPr>
          <w:rFonts w:cstheme="minorHAnsi"/>
        </w:rPr>
        <w:t>Boxing Day</w:t>
      </w:r>
    </w:p>
    <w:p w:rsidRPr="00C46547" w:rsidR="00C24AB3" w:rsidP="00C24AB3" w:rsidRDefault="00C24AB3" w14:paraId="7A815CC2" w14:textId="747B1789">
      <w:pPr>
        <w:tabs>
          <w:tab w:val="left" w:pos="4253"/>
          <w:tab w:val="left" w:pos="7088"/>
        </w:tabs>
        <w:ind w:left="1440" w:hanging="720"/>
        <w:jc w:val="both"/>
        <w:rPr>
          <w:rFonts w:cstheme="minorHAnsi"/>
        </w:rPr>
      </w:pPr>
      <w:r w:rsidRPr="00C46547">
        <w:rPr>
          <w:rFonts w:cstheme="minorHAnsi"/>
        </w:rPr>
        <w:tab/>
      </w:r>
      <w:r w:rsidRPr="00C46547">
        <w:rPr>
          <w:rFonts w:cstheme="minorHAnsi"/>
        </w:rPr>
        <w:t>27 to 30 December</w:t>
      </w:r>
      <w:r w:rsidRPr="00C46547">
        <w:rPr>
          <w:rFonts w:cstheme="minorHAnsi"/>
        </w:rPr>
        <w:tab/>
      </w:r>
      <w:r w:rsidRPr="00C46547">
        <w:rPr>
          <w:rFonts w:cstheme="minorHAnsi"/>
        </w:rPr>
        <w:t>Spring Bank Holiday</w:t>
      </w:r>
      <w:r w:rsidRPr="00C46547">
        <w:rPr>
          <w:rFonts w:cstheme="minorHAnsi"/>
        </w:rPr>
        <w:tab/>
      </w:r>
      <w:r w:rsidRPr="00C46547">
        <w:rPr>
          <w:rFonts w:cstheme="minorHAnsi"/>
        </w:rPr>
        <w:t>New Year’s Day</w:t>
      </w:r>
    </w:p>
    <w:p w:rsidRPr="00C46547" w:rsidR="00C24AB3" w:rsidP="00C24AB3" w:rsidRDefault="00C24AB3" w14:paraId="4FD077EF" w14:textId="77777777">
      <w:pPr>
        <w:tabs>
          <w:tab w:val="left" w:pos="4253"/>
          <w:tab w:val="left" w:pos="7088"/>
        </w:tabs>
        <w:ind w:left="1418" w:hanging="709"/>
        <w:jc w:val="both"/>
        <w:rPr>
          <w:rFonts w:cstheme="minorHAnsi"/>
        </w:rPr>
      </w:pPr>
      <w:r w:rsidRPr="00C46547">
        <w:rPr>
          <w:rFonts w:cstheme="minorHAnsi"/>
        </w:rPr>
        <w:tab/>
      </w:r>
      <w:r w:rsidRPr="00C46547">
        <w:rPr>
          <w:rFonts w:cstheme="minorHAnsi"/>
        </w:rPr>
        <w:t>New Year’s Eve</w:t>
      </w:r>
      <w:r w:rsidRPr="00C46547">
        <w:rPr>
          <w:rFonts w:cstheme="minorHAnsi"/>
        </w:rPr>
        <w:tab/>
      </w:r>
      <w:r w:rsidRPr="00C46547">
        <w:rPr>
          <w:rFonts w:cstheme="minorHAnsi"/>
        </w:rPr>
        <w:t>Summer Bank Holiday</w:t>
      </w:r>
      <w:r w:rsidRPr="00C46547">
        <w:rPr>
          <w:rFonts w:cstheme="minorHAnsi"/>
        </w:rPr>
        <w:tab/>
      </w:r>
    </w:p>
    <w:p w:rsidRPr="00C46547" w:rsidR="00C24AB3" w:rsidP="00C24AB3" w:rsidRDefault="00C24AB3" w14:paraId="0B95F69A" w14:textId="77777777">
      <w:pPr>
        <w:ind w:left="720" w:hanging="720"/>
        <w:jc w:val="both"/>
        <w:rPr>
          <w:rFonts w:cstheme="minorHAnsi"/>
        </w:rPr>
      </w:pPr>
    </w:p>
    <w:p w:rsidR="00C24AB3" w:rsidP="00C24AB3" w:rsidRDefault="00C24AB3" w14:paraId="13221F34" w14:textId="59AA7A12">
      <w:pPr>
        <w:numPr>
          <w:ilvl w:val="0"/>
          <w:numId w:val="26"/>
        </w:numPr>
        <w:tabs>
          <w:tab w:val="clear" w:pos="1440"/>
        </w:tabs>
        <w:overflowPunct w:val="0"/>
        <w:autoSpaceDE w:val="0"/>
        <w:autoSpaceDN w:val="0"/>
        <w:adjustRightInd w:val="0"/>
        <w:ind w:left="709" w:hanging="283"/>
        <w:jc w:val="both"/>
        <w:textAlignment w:val="baseline"/>
        <w:rPr>
          <w:rFonts w:cstheme="minorHAnsi"/>
        </w:rPr>
      </w:pPr>
      <w:r w:rsidRPr="00C46547">
        <w:rPr>
          <w:rFonts w:cstheme="minorHAnsi"/>
        </w:rPr>
        <w:t>Passengers will be picked up and set down at the interchange hubs and at other locations within the specified operating area by booking in advance by telephone, online and app for the CallConnect service. All bookings will be received by the Council or its agent, and instructions to drivers will be communicated by the Council or its agent direct to the driver of the Vehicle.</w:t>
      </w:r>
    </w:p>
    <w:p w:rsidR="00C24AB3" w:rsidP="00C24AB3" w:rsidRDefault="00C24AB3" w14:paraId="7C19F3E1" w14:textId="77777777">
      <w:pPr>
        <w:overflowPunct w:val="0"/>
        <w:autoSpaceDE w:val="0"/>
        <w:autoSpaceDN w:val="0"/>
        <w:adjustRightInd w:val="0"/>
        <w:ind w:left="709"/>
        <w:jc w:val="both"/>
        <w:textAlignment w:val="baseline"/>
        <w:rPr>
          <w:rFonts w:cstheme="minorHAnsi"/>
        </w:rPr>
      </w:pPr>
    </w:p>
    <w:p w:rsidR="00C24AB3" w:rsidP="00C24AB3" w:rsidRDefault="00C24AB3" w14:paraId="6A66E61A" w14:textId="24F5D607">
      <w:pPr>
        <w:numPr>
          <w:ilvl w:val="0"/>
          <w:numId w:val="26"/>
        </w:numPr>
        <w:tabs>
          <w:tab w:val="clear" w:pos="1440"/>
        </w:tabs>
        <w:overflowPunct w:val="0"/>
        <w:autoSpaceDE w:val="0"/>
        <w:autoSpaceDN w:val="0"/>
        <w:adjustRightInd w:val="0"/>
        <w:ind w:left="709" w:hanging="283"/>
        <w:jc w:val="both"/>
        <w:textAlignment w:val="baseline"/>
        <w:rPr>
          <w:rFonts w:cstheme="minorHAnsi"/>
        </w:rPr>
      </w:pPr>
      <w:r>
        <w:rPr>
          <w:rFonts w:cstheme="minorHAnsi"/>
        </w:rPr>
        <w:t>The operator shall be responsible for all fees and charges associated with the Services, for example road tolls and parking charges.</w:t>
      </w:r>
      <w:r w:rsidR="007F318C">
        <w:rPr>
          <w:rFonts w:cstheme="minorHAnsi"/>
        </w:rPr>
        <w:t xml:space="preserve"> As minimum cost contracts the County Council will fund any departure charges incurred from bus stations.</w:t>
      </w:r>
    </w:p>
    <w:p w:rsidRPr="00C46547" w:rsidR="009742CB" w:rsidP="0041646C" w:rsidRDefault="009742CB" w14:paraId="06209853" w14:textId="77777777">
      <w:pPr>
        <w:overflowPunct w:val="0"/>
        <w:autoSpaceDE w:val="0"/>
        <w:autoSpaceDN w:val="0"/>
        <w:adjustRightInd w:val="0"/>
        <w:ind w:left="709"/>
        <w:jc w:val="both"/>
        <w:textAlignment w:val="baseline"/>
        <w:rPr>
          <w:rFonts w:cstheme="minorHAnsi"/>
        </w:rPr>
      </w:pPr>
    </w:p>
    <w:p w:rsidRPr="00C46547" w:rsidR="00C24AB3" w:rsidP="00C24AB3" w:rsidRDefault="00C24AB3" w14:paraId="1F13DCA5" w14:textId="77777777">
      <w:pPr>
        <w:ind w:left="709" w:hanging="283"/>
        <w:jc w:val="both"/>
        <w:rPr>
          <w:rFonts w:cstheme="minorHAnsi"/>
        </w:rPr>
      </w:pPr>
    </w:p>
    <w:p w:rsidRPr="00E9124F" w:rsidR="00C46547" w:rsidP="00C46547" w:rsidRDefault="00C46547" w14:paraId="382BBC6E" w14:textId="7AAF8770">
      <w:pPr>
        <w:ind w:left="720" w:hanging="720"/>
        <w:jc w:val="both"/>
        <w:rPr>
          <w:rFonts w:cstheme="minorHAnsi"/>
          <w:u w:val="single"/>
        </w:rPr>
      </w:pPr>
      <w:r w:rsidRPr="00E9124F">
        <w:rPr>
          <w:rFonts w:cstheme="minorHAnsi"/>
          <w:u w:val="single"/>
        </w:rPr>
        <w:t>REVENUE GRANTS</w:t>
      </w:r>
    </w:p>
    <w:p w:rsidRPr="00C46547" w:rsidR="00C46547" w:rsidP="00C46547" w:rsidRDefault="00C46547" w14:paraId="00E89CEF" w14:textId="77777777">
      <w:pPr>
        <w:ind w:left="720" w:hanging="720"/>
        <w:jc w:val="both"/>
        <w:rPr>
          <w:rFonts w:cstheme="minorHAnsi"/>
        </w:rPr>
      </w:pPr>
    </w:p>
    <w:p w:rsidRPr="00E9124F" w:rsidR="00C46547" w:rsidP="00E9124F" w:rsidRDefault="00C46547" w14:paraId="76D92F8C" w14:textId="5749702A">
      <w:pPr>
        <w:pStyle w:val="ListParagraph"/>
        <w:numPr>
          <w:ilvl w:val="0"/>
          <w:numId w:val="31"/>
        </w:numPr>
        <w:jc w:val="both"/>
        <w:rPr>
          <w:rFonts w:cstheme="minorHAnsi"/>
        </w:rPr>
      </w:pPr>
      <w:r w:rsidRPr="00E9124F">
        <w:rPr>
          <w:rFonts w:cstheme="minorHAnsi"/>
        </w:rPr>
        <w:t>The Operator will record details of fares collected and remuneration for participating in travel schemes.</w:t>
      </w:r>
    </w:p>
    <w:p w:rsidRPr="00C46547" w:rsidR="00C46547" w:rsidP="00E9124F" w:rsidRDefault="00C46547" w14:paraId="05020CF1" w14:textId="77777777">
      <w:pPr>
        <w:ind w:left="426"/>
        <w:jc w:val="both"/>
        <w:rPr>
          <w:rFonts w:cstheme="minorHAnsi"/>
        </w:rPr>
      </w:pPr>
    </w:p>
    <w:p w:rsidR="00C46547" w:rsidP="00E9124F" w:rsidRDefault="00C46547" w14:paraId="3AB73AF7" w14:textId="44A200CD">
      <w:pPr>
        <w:pStyle w:val="ListParagraph"/>
        <w:numPr>
          <w:ilvl w:val="0"/>
          <w:numId w:val="31"/>
        </w:numPr>
        <w:jc w:val="both"/>
        <w:rPr>
          <w:rFonts w:cstheme="minorHAnsi"/>
        </w:rPr>
      </w:pPr>
      <w:r w:rsidRPr="00E9124F">
        <w:rPr>
          <w:rFonts w:cstheme="minorHAnsi"/>
        </w:rPr>
        <w:t>Where a Council provides a concessionary travel scheme as prescribed by the 1985 Transport Act or any subsequent legislation, entitled Passengers will be permitted to travel at the appropriate rate.  The Operator shall be responsible for negotiating reimbursement for the concessions received with the relevant Council and refund the Council to the same amount.</w:t>
      </w:r>
    </w:p>
    <w:p w:rsidRPr="007C1546" w:rsidR="007C1546" w:rsidP="007C1546" w:rsidRDefault="007C1546" w14:paraId="71741A15" w14:textId="77777777">
      <w:pPr>
        <w:pStyle w:val="ListParagraph"/>
        <w:rPr>
          <w:rFonts w:cstheme="minorHAnsi"/>
        </w:rPr>
      </w:pPr>
    </w:p>
    <w:p w:rsidRPr="00E9124F" w:rsidR="007C1546" w:rsidP="00E9124F" w:rsidRDefault="007C1546" w14:paraId="1605A413" w14:textId="7BBB9441">
      <w:pPr>
        <w:pStyle w:val="ListParagraph"/>
        <w:numPr>
          <w:ilvl w:val="0"/>
          <w:numId w:val="31"/>
        </w:numPr>
        <w:jc w:val="both"/>
        <w:rPr>
          <w:rFonts w:cstheme="minorHAnsi"/>
        </w:rPr>
      </w:pPr>
      <w:r>
        <w:rPr>
          <w:rFonts w:cstheme="minorHAnsi"/>
        </w:rPr>
        <w:t>Any fare revenue will also be reimbursed to the Council.</w:t>
      </w:r>
    </w:p>
    <w:p w:rsidRPr="00E9124F" w:rsidR="00E9124F" w:rsidP="00E9124F" w:rsidRDefault="00E9124F" w14:paraId="1252A695" w14:textId="77777777">
      <w:pPr>
        <w:pStyle w:val="ListParagraph"/>
        <w:rPr>
          <w:rFonts w:cstheme="minorHAnsi"/>
        </w:rPr>
      </w:pPr>
    </w:p>
    <w:p w:rsidRPr="0063036F" w:rsidR="00E9124F" w:rsidP="00E9124F" w:rsidRDefault="0063036F" w14:paraId="4105B08B" w14:textId="09D9589D">
      <w:pPr>
        <w:jc w:val="both"/>
        <w:rPr>
          <w:rFonts w:cstheme="minorHAnsi"/>
        </w:rPr>
      </w:pPr>
      <w:r>
        <w:rPr>
          <w:rFonts w:cstheme="minorHAnsi"/>
          <w:u w:val="single"/>
        </w:rPr>
        <w:t>TICKETS AND FARES</w:t>
      </w:r>
    </w:p>
    <w:p w:rsidR="0063036F" w:rsidP="00E9124F" w:rsidRDefault="0063036F" w14:paraId="27BB6CD1" w14:textId="5C4A5AE0">
      <w:pPr>
        <w:jc w:val="both"/>
        <w:rPr>
          <w:rFonts w:cstheme="minorHAnsi"/>
        </w:rPr>
      </w:pPr>
    </w:p>
    <w:p w:rsidRPr="0063036F" w:rsidR="00C24AB3" w:rsidP="0063036F" w:rsidRDefault="00C24AB3" w14:paraId="628DEE0C" w14:textId="7914FF66">
      <w:pPr>
        <w:pStyle w:val="ListParagraph"/>
        <w:numPr>
          <w:ilvl w:val="0"/>
          <w:numId w:val="32"/>
        </w:numPr>
        <w:overflowPunct w:val="0"/>
        <w:autoSpaceDE w:val="0"/>
        <w:autoSpaceDN w:val="0"/>
        <w:adjustRightInd w:val="0"/>
        <w:jc w:val="both"/>
        <w:textAlignment w:val="baseline"/>
        <w:rPr>
          <w:rFonts w:cstheme="minorHAnsi"/>
        </w:rPr>
      </w:pPr>
      <w:r w:rsidRPr="0063036F">
        <w:rPr>
          <w:rFonts w:cstheme="minorHAnsi"/>
        </w:rPr>
        <w:t>The vehicle will be fitted with an electronic ticket machine</w:t>
      </w:r>
      <w:r w:rsidRPr="0063036F" w:rsidR="0063036F">
        <w:rPr>
          <w:rFonts w:cstheme="minorHAnsi"/>
        </w:rPr>
        <w:t xml:space="preserve"> (ETM) that is capable of accepting contactless payments and generating an Automatic Vehicle Location feed</w:t>
      </w:r>
      <w:r w:rsidRPr="0063036F">
        <w:rPr>
          <w:rFonts w:cstheme="minorHAnsi"/>
        </w:rPr>
        <w:t xml:space="preserve">. The </w:t>
      </w:r>
      <w:r w:rsidRPr="0063036F" w:rsidR="0063036F">
        <w:rPr>
          <w:rFonts w:cstheme="minorHAnsi"/>
        </w:rPr>
        <w:t>ETM</w:t>
      </w:r>
      <w:r w:rsidRPr="0063036F">
        <w:rPr>
          <w:rFonts w:cstheme="minorHAnsi"/>
        </w:rPr>
        <w:t xml:space="preserve"> must be capable of reading ITSO compliant smart cards such as the ENCTS bus pass and accepting contactless payments. </w:t>
      </w:r>
      <w:r w:rsidRPr="0063036F" w:rsidR="0063036F">
        <w:rPr>
          <w:rFonts w:cstheme="minorHAnsi"/>
        </w:rPr>
        <w:t>T</w:t>
      </w:r>
      <w:r w:rsidRPr="0063036F">
        <w:rPr>
          <w:rFonts w:cstheme="minorHAnsi"/>
        </w:rPr>
        <w:t xml:space="preserve">he costs of supplying and fitting, together with all maintenance and running costs, will be met by the Operator. </w:t>
      </w:r>
    </w:p>
    <w:p w:rsidR="0063036F" w:rsidP="00C24AB3" w:rsidRDefault="0063036F" w14:paraId="5AAA9EFA" w14:textId="77777777">
      <w:pPr>
        <w:ind w:left="720"/>
        <w:jc w:val="both"/>
        <w:rPr>
          <w:rFonts w:cstheme="minorHAnsi"/>
        </w:rPr>
      </w:pPr>
    </w:p>
    <w:p w:rsidRPr="00C46547" w:rsidR="0063036F" w:rsidP="0063036F" w:rsidRDefault="0063036F" w14:paraId="5EA1D288" w14:textId="6563496A">
      <w:pPr>
        <w:numPr>
          <w:ilvl w:val="0"/>
          <w:numId w:val="32"/>
        </w:numPr>
        <w:overflowPunct w:val="0"/>
        <w:autoSpaceDE w:val="0"/>
        <w:autoSpaceDN w:val="0"/>
        <w:adjustRightInd w:val="0"/>
        <w:jc w:val="both"/>
        <w:textAlignment w:val="baseline"/>
        <w:rPr>
          <w:rFonts w:cstheme="minorHAnsi"/>
        </w:rPr>
      </w:pPr>
      <w:r w:rsidRPr="00C46547">
        <w:rPr>
          <w:rFonts w:cstheme="minorHAnsi"/>
        </w:rPr>
        <w:t>The Council shall set the fares to be charged on the Service</w:t>
      </w:r>
      <w:r w:rsidR="00E35927">
        <w:rPr>
          <w:rFonts w:cstheme="minorHAnsi"/>
        </w:rPr>
        <w:t>.</w:t>
      </w:r>
    </w:p>
    <w:p w:rsidRPr="00C46547" w:rsidR="0063036F" w:rsidP="0063036F" w:rsidRDefault="0063036F" w14:paraId="011692F6" w14:textId="77777777">
      <w:pPr>
        <w:ind w:left="720"/>
        <w:jc w:val="both"/>
        <w:rPr>
          <w:rFonts w:cstheme="minorHAnsi"/>
        </w:rPr>
      </w:pPr>
    </w:p>
    <w:p w:rsidRPr="00C46547" w:rsidR="0063036F" w:rsidP="0063036F" w:rsidRDefault="0063036F" w14:paraId="5A109BE4" w14:textId="005B7133">
      <w:pPr>
        <w:numPr>
          <w:ilvl w:val="0"/>
          <w:numId w:val="32"/>
        </w:numPr>
        <w:overflowPunct w:val="0"/>
        <w:autoSpaceDE w:val="0"/>
        <w:autoSpaceDN w:val="0"/>
        <w:adjustRightInd w:val="0"/>
        <w:jc w:val="both"/>
        <w:textAlignment w:val="baseline"/>
        <w:rPr>
          <w:rFonts w:cstheme="minorHAnsi"/>
        </w:rPr>
      </w:pPr>
      <w:r w:rsidRPr="00C46547">
        <w:rPr>
          <w:rFonts w:cstheme="minorHAnsi"/>
        </w:rPr>
        <w:t>The Operator will issue and accept through fares for travel on other InterConnect services as required by the Council, as well as offer and participate in other fares initiatives over the period of the Contract.</w:t>
      </w:r>
      <w:r>
        <w:rPr>
          <w:rFonts w:cstheme="minorHAnsi"/>
        </w:rPr>
        <w:t xml:space="preserve"> All ticketing shall be issued through the ETM.</w:t>
      </w:r>
    </w:p>
    <w:p w:rsidRPr="00C46547" w:rsidR="0063036F" w:rsidP="0063036F" w:rsidRDefault="0063036F" w14:paraId="4A396055" w14:textId="77777777">
      <w:pPr>
        <w:jc w:val="both"/>
        <w:rPr>
          <w:rFonts w:cstheme="minorHAnsi"/>
        </w:rPr>
      </w:pPr>
    </w:p>
    <w:p w:rsidRPr="00C46547" w:rsidR="0063036F" w:rsidP="0063036F" w:rsidRDefault="0063036F" w14:paraId="16316E67" w14:textId="57EA0EA8">
      <w:pPr>
        <w:numPr>
          <w:ilvl w:val="0"/>
          <w:numId w:val="32"/>
        </w:numPr>
        <w:overflowPunct w:val="0"/>
        <w:autoSpaceDE w:val="0"/>
        <w:autoSpaceDN w:val="0"/>
        <w:adjustRightInd w:val="0"/>
        <w:jc w:val="both"/>
        <w:textAlignment w:val="baseline"/>
        <w:rPr>
          <w:rFonts w:cstheme="minorHAnsi"/>
        </w:rPr>
      </w:pPr>
      <w:r w:rsidRPr="00C46547">
        <w:rPr>
          <w:rFonts w:cstheme="minorHAnsi"/>
        </w:rPr>
        <w:t>The Operator will be required to participate in any concessionary fare’s schemes established by a concessionary travel authority where the Service operates to, from or within the scheme’s defined area.</w:t>
      </w:r>
      <w:r w:rsidR="00E506E1">
        <w:rPr>
          <w:rFonts w:cstheme="minorHAnsi"/>
        </w:rPr>
        <w:t xml:space="preserve"> Concessionary fare reimbursement is paid to the operator and then reimbursed to the Council</w:t>
      </w:r>
      <w:r w:rsidR="0041646C">
        <w:rPr>
          <w:rFonts w:cstheme="minorHAnsi"/>
        </w:rPr>
        <w:t xml:space="preserve"> because they operate as minimum cost contracts.</w:t>
      </w:r>
    </w:p>
    <w:p w:rsidRPr="0063036F" w:rsidR="00C46547" w:rsidP="00C46547" w:rsidRDefault="00C24AB3" w14:paraId="0647020A" w14:textId="32FD5733">
      <w:pPr>
        <w:ind w:left="720" w:hanging="720"/>
        <w:jc w:val="both"/>
        <w:rPr>
          <w:rFonts w:cstheme="minorHAnsi"/>
          <w:u w:val="single"/>
        </w:rPr>
      </w:pPr>
      <w:r w:rsidRPr="0063036F">
        <w:rPr>
          <w:rFonts w:cstheme="minorHAnsi"/>
        </w:rPr>
        <w:br w:type="page"/>
      </w:r>
      <w:r w:rsidRPr="0063036F" w:rsidR="00C46547">
        <w:rPr>
          <w:rFonts w:cstheme="minorHAnsi"/>
          <w:u w:val="single"/>
        </w:rPr>
        <w:t xml:space="preserve">REVENUE </w:t>
      </w:r>
      <w:r w:rsidRPr="0063036F" w:rsidR="0063036F">
        <w:rPr>
          <w:rFonts w:cstheme="minorHAnsi"/>
          <w:u w:val="single"/>
        </w:rPr>
        <w:t>AND PASSENGER DATA</w:t>
      </w:r>
    </w:p>
    <w:p w:rsidRPr="00C46547" w:rsidR="00C46547" w:rsidP="00C46547" w:rsidRDefault="00C46547" w14:paraId="6D25DA73" w14:textId="77777777">
      <w:pPr>
        <w:ind w:left="1440" w:hanging="720"/>
        <w:jc w:val="both"/>
        <w:rPr>
          <w:rFonts w:cstheme="minorHAnsi"/>
        </w:rPr>
      </w:pPr>
    </w:p>
    <w:p w:rsidRPr="0063036F" w:rsidR="00C46547" w:rsidP="0063036F" w:rsidRDefault="0063036F" w14:paraId="22059A88" w14:textId="297663B2">
      <w:pPr>
        <w:pStyle w:val="ListParagraph"/>
        <w:numPr>
          <w:ilvl w:val="0"/>
          <w:numId w:val="32"/>
        </w:numPr>
        <w:jc w:val="both"/>
        <w:rPr>
          <w:rFonts w:cstheme="minorHAnsi"/>
        </w:rPr>
      </w:pPr>
      <w:r w:rsidRPr="0063036F">
        <w:rPr>
          <w:rFonts w:cstheme="minorHAnsi"/>
        </w:rPr>
        <w:t xml:space="preserve">The Operator will supply to the Council the following information </w:t>
      </w:r>
      <w:r w:rsidR="00A62C1A">
        <w:rPr>
          <w:rFonts w:cstheme="minorHAnsi"/>
        </w:rPr>
        <w:t>in a</w:t>
      </w:r>
      <w:r w:rsidRPr="0063036F">
        <w:rPr>
          <w:rFonts w:cstheme="minorHAnsi"/>
        </w:rPr>
        <w:t xml:space="preserve"> manner approved by the Council</w:t>
      </w:r>
      <w:r w:rsidR="00E506E1">
        <w:rPr>
          <w:rFonts w:cstheme="minorHAnsi"/>
        </w:rPr>
        <w:t xml:space="preserve"> by the 10</w:t>
      </w:r>
      <w:r w:rsidRPr="0041646C" w:rsidR="00E506E1">
        <w:rPr>
          <w:rFonts w:cstheme="minorHAnsi"/>
          <w:vertAlign w:val="superscript"/>
        </w:rPr>
        <w:t>th</w:t>
      </w:r>
      <w:r w:rsidR="00E506E1">
        <w:rPr>
          <w:rFonts w:cstheme="minorHAnsi"/>
        </w:rPr>
        <w:t xml:space="preserve"> of the following month</w:t>
      </w:r>
    </w:p>
    <w:p w:rsidR="00C46547" w:rsidP="00C46547" w:rsidRDefault="00C46547" w14:paraId="4C061591" w14:textId="64EE2569">
      <w:pPr>
        <w:ind w:left="720" w:hanging="720"/>
        <w:jc w:val="both"/>
        <w:rPr>
          <w:rFonts w:cstheme="minorHAnsi"/>
        </w:rPr>
      </w:pPr>
    </w:p>
    <w:p w:rsidRPr="007C1546" w:rsidR="0063036F" w:rsidP="00B317A0" w:rsidRDefault="0063036F" w14:paraId="77574198" w14:textId="1294FC72">
      <w:pPr>
        <w:pStyle w:val="ListParagraph"/>
        <w:numPr>
          <w:ilvl w:val="0"/>
          <w:numId w:val="33"/>
        </w:numPr>
        <w:jc w:val="both"/>
        <w:rPr>
          <w:rFonts w:cstheme="minorHAnsi"/>
        </w:rPr>
      </w:pPr>
      <w:r w:rsidRPr="007C1546">
        <w:rPr>
          <w:rFonts w:cstheme="minorHAnsi"/>
        </w:rPr>
        <w:t>A monthly return of ENCTS passes</w:t>
      </w:r>
    </w:p>
    <w:p w:rsidR="0063036F" w:rsidP="0063036F" w:rsidRDefault="0063036F" w14:paraId="128763A2" w14:textId="276BF330">
      <w:pPr>
        <w:pStyle w:val="ListParagraph"/>
        <w:numPr>
          <w:ilvl w:val="0"/>
          <w:numId w:val="33"/>
        </w:numPr>
        <w:jc w:val="both"/>
        <w:rPr>
          <w:rFonts w:cstheme="minorHAnsi"/>
        </w:rPr>
      </w:pPr>
      <w:r>
        <w:rPr>
          <w:rFonts w:cstheme="minorHAnsi"/>
        </w:rPr>
        <w:t>A monthly return of fare box revenue.</w:t>
      </w:r>
    </w:p>
    <w:p w:rsidRPr="0063036F" w:rsidR="0063036F" w:rsidP="0063036F" w:rsidRDefault="0063036F" w14:paraId="735D337A" w14:textId="77777777">
      <w:pPr>
        <w:pStyle w:val="ListParagraph"/>
        <w:ind w:left="1080"/>
        <w:jc w:val="both"/>
        <w:rPr>
          <w:rFonts w:cstheme="minorHAnsi"/>
        </w:rPr>
      </w:pPr>
    </w:p>
    <w:p w:rsidRPr="00C46547" w:rsidR="0063036F" w:rsidP="00C46547" w:rsidRDefault="0063036F" w14:paraId="16CC4C80" w14:textId="77777777">
      <w:pPr>
        <w:ind w:left="720" w:hanging="720"/>
        <w:jc w:val="both"/>
        <w:rPr>
          <w:rFonts w:cstheme="minorHAnsi"/>
        </w:rPr>
      </w:pPr>
    </w:p>
    <w:p w:rsidRPr="007A0535" w:rsidR="00C46547" w:rsidP="00C46547" w:rsidRDefault="00C46547" w14:paraId="1DC912E3" w14:textId="63095113">
      <w:pPr>
        <w:jc w:val="both"/>
        <w:rPr>
          <w:rFonts w:cstheme="minorHAnsi"/>
          <w:u w:val="single"/>
        </w:rPr>
      </w:pPr>
      <w:r w:rsidRPr="007A0535">
        <w:rPr>
          <w:rFonts w:cstheme="minorHAnsi"/>
          <w:u w:val="single"/>
        </w:rPr>
        <w:t xml:space="preserve">CARRIAGE OF </w:t>
      </w:r>
      <w:r w:rsidRPr="007A0535" w:rsidR="0063036F">
        <w:rPr>
          <w:rFonts w:cstheme="minorHAnsi"/>
          <w:u w:val="single"/>
        </w:rPr>
        <w:t xml:space="preserve"> SMALL</w:t>
      </w:r>
      <w:r w:rsidRPr="007A0535">
        <w:rPr>
          <w:rFonts w:cstheme="minorHAnsi"/>
          <w:u w:val="single"/>
        </w:rPr>
        <w:t xml:space="preserve"> CHILDREN</w:t>
      </w:r>
    </w:p>
    <w:p w:rsidRPr="00C46547" w:rsidR="00C46547" w:rsidP="00C46547" w:rsidRDefault="00C46547" w14:paraId="45E6581F" w14:textId="77777777">
      <w:pPr>
        <w:ind w:left="720" w:hanging="720"/>
        <w:jc w:val="both"/>
        <w:rPr>
          <w:rFonts w:cstheme="minorHAnsi"/>
        </w:rPr>
      </w:pPr>
    </w:p>
    <w:p w:rsidRPr="007A0535" w:rsidR="00C46547" w:rsidP="007A0535" w:rsidRDefault="00C46547" w14:paraId="7FCCE669" w14:textId="77777777">
      <w:pPr>
        <w:pStyle w:val="ListParagraph"/>
        <w:numPr>
          <w:ilvl w:val="0"/>
          <w:numId w:val="32"/>
        </w:numPr>
        <w:overflowPunct w:val="0"/>
        <w:autoSpaceDE w:val="0"/>
        <w:autoSpaceDN w:val="0"/>
        <w:adjustRightInd w:val="0"/>
        <w:jc w:val="both"/>
        <w:textAlignment w:val="baseline"/>
        <w:rPr>
          <w:rFonts w:cstheme="minorHAnsi"/>
        </w:rPr>
      </w:pPr>
      <w:r w:rsidRPr="007A0535">
        <w:rPr>
          <w:rFonts w:cstheme="minorHAnsi"/>
        </w:rPr>
        <w:t>On a CallConnect service of 8 passenger seats or fewer, infants aged 0-9 months cannot travel on an adult’s knee. Infants aged 0-9 months must travel in a rear facing car seat that is supplied by the customer. If a car seat is not supplied the journey must be refused and referred back to the booking office. The parent/guardian must harness in the car seat using the fitted seatbelt on the bus. Once harnessed in the driver must check that the seat and infant are properly secure.</w:t>
      </w:r>
    </w:p>
    <w:p w:rsidRPr="00C46547" w:rsidR="00C46547" w:rsidP="007A0535" w:rsidRDefault="00C46547" w14:paraId="72B04925" w14:textId="77777777">
      <w:pPr>
        <w:ind w:left="426"/>
        <w:jc w:val="both"/>
        <w:rPr>
          <w:rFonts w:cstheme="minorHAnsi"/>
        </w:rPr>
      </w:pPr>
    </w:p>
    <w:p w:rsidR="00C46547" w:rsidP="007A0535" w:rsidRDefault="00C46547" w14:paraId="6FF30C25" w14:textId="3623850C">
      <w:pPr>
        <w:pStyle w:val="ListParagraph"/>
        <w:numPr>
          <w:ilvl w:val="0"/>
          <w:numId w:val="32"/>
        </w:numPr>
        <w:overflowPunct w:val="0"/>
        <w:autoSpaceDE w:val="0"/>
        <w:autoSpaceDN w:val="0"/>
        <w:adjustRightInd w:val="0"/>
        <w:jc w:val="both"/>
        <w:textAlignment w:val="baseline"/>
        <w:rPr>
          <w:rFonts w:cstheme="minorHAnsi"/>
        </w:rPr>
      </w:pPr>
      <w:r w:rsidRPr="007A0535">
        <w:rPr>
          <w:rFonts w:cstheme="minorHAnsi"/>
        </w:rPr>
        <w:t>On a CallConnect service of 8 passenger seats or fewer, infants aged 9 months to 3 years must travel in a</w:t>
      </w:r>
      <w:r w:rsidR="003B7647">
        <w:rPr>
          <w:rFonts w:cstheme="minorHAnsi"/>
        </w:rPr>
        <w:t>n appropriate</w:t>
      </w:r>
      <w:r w:rsidRPr="007A0535">
        <w:rPr>
          <w:rFonts w:cstheme="minorHAnsi"/>
        </w:rPr>
        <w:t xml:space="preserve"> child car seat or similar that is fully adjustable for this age range and the seat will be supplied </w:t>
      </w:r>
      <w:r w:rsidR="00E55363">
        <w:rPr>
          <w:rFonts w:cstheme="minorHAnsi"/>
        </w:rPr>
        <w:t xml:space="preserve">and provided </w:t>
      </w:r>
      <w:r w:rsidRPr="007A0535">
        <w:rPr>
          <w:rFonts w:cstheme="minorHAnsi"/>
        </w:rPr>
        <w:t>by the County Council.</w:t>
      </w:r>
      <w:r w:rsidR="00E35927">
        <w:rPr>
          <w:rFonts w:cstheme="minorHAnsi"/>
        </w:rPr>
        <w:t xml:space="preserve"> </w:t>
      </w:r>
      <w:r w:rsidRPr="007A0535">
        <w:rPr>
          <w:rFonts w:cstheme="minorHAnsi"/>
        </w:rPr>
        <w:t xml:space="preserve"> The parent/guardian with the child must put the child in the seat and use the 3-point seat belt on the child seat to ensure that the child is restrained.</w:t>
      </w:r>
      <w:r w:rsidR="003B7647">
        <w:rPr>
          <w:rFonts w:cstheme="minorHAnsi"/>
        </w:rPr>
        <w:t xml:space="preserve"> The parent is responsible for removing the child from the seat.</w:t>
      </w:r>
      <w:r w:rsidRPr="007A0535">
        <w:rPr>
          <w:rFonts w:cstheme="minorHAnsi"/>
        </w:rPr>
        <w:t xml:space="preserve"> The driver must then check that the child is secure in the seat by checking the safe strap indicator cannot be moved more than 2cm. It is the responsibility of the driver to ensure that the Child car seat is correctly fitted.</w:t>
      </w:r>
    </w:p>
    <w:p w:rsidRPr="00A62C1A" w:rsidR="00A62C1A" w:rsidP="00A62C1A" w:rsidRDefault="00A62C1A" w14:paraId="73142A5A" w14:textId="77777777">
      <w:pPr>
        <w:pStyle w:val="ListParagraph"/>
        <w:rPr>
          <w:rFonts w:cstheme="minorHAnsi"/>
        </w:rPr>
      </w:pPr>
    </w:p>
    <w:p w:rsidRPr="00A62C1A" w:rsidR="00A62C1A" w:rsidP="00A62C1A" w:rsidRDefault="00A62C1A" w14:paraId="0E14A826" w14:textId="1B1F509B">
      <w:pPr>
        <w:autoSpaceDE w:val="0"/>
        <w:autoSpaceDN w:val="0"/>
        <w:adjustRightInd w:val="0"/>
        <w:rPr>
          <w:rFonts w:ascii="Calibri" w:hAnsi="Calibri" w:cs="Calibri"/>
          <w:u w:val="single"/>
        </w:rPr>
      </w:pPr>
      <w:r w:rsidRPr="00A62C1A">
        <w:rPr>
          <w:rFonts w:ascii="Calibri" w:hAnsi="Calibri" w:cs="Calibri"/>
          <w:u w:val="single"/>
        </w:rPr>
        <w:t xml:space="preserve">CARRIAGE OF EDUCATIONAL PASSENGERS </w:t>
      </w:r>
    </w:p>
    <w:p w:rsidR="00A62C1A" w:rsidP="00A62C1A" w:rsidRDefault="00A62C1A" w14:paraId="67B41660" w14:textId="77777777">
      <w:pPr>
        <w:pStyle w:val="ListParagraph"/>
        <w:overflowPunct w:val="0"/>
        <w:autoSpaceDE w:val="0"/>
        <w:autoSpaceDN w:val="0"/>
        <w:adjustRightInd w:val="0"/>
        <w:jc w:val="both"/>
        <w:textAlignment w:val="baseline"/>
        <w:rPr>
          <w:rFonts w:cstheme="minorHAnsi"/>
        </w:rPr>
      </w:pPr>
    </w:p>
    <w:p w:rsidRPr="00B201FC" w:rsidR="00A62C1A" w:rsidP="00A62C1A" w:rsidRDefault="00A62C1A" w14:paraId="5B9BF0B1" w14:textId="09290D86">
      <w:pPr>
        <w:pStyle w:val="ListParagraph"/>
        <w:overflowPunct w:val="0"/>
        <w:autoSpaceDE w:val="0"/>
        <w:autoSpaceDN w:val="0"/>
        <w:adjustRightInd w:val="0"/>
        <w:jc w:val="both"/>
        <w:textAlignment w:val="baseline"/>
        <w:rPr>
          <w:rFonts w:ascii="Calibri" w:hAnsi="Calibri" w:cs="Calibri"/>
        </w:rPr>
      </w:pPr>
      <w:r w:rsidRPr="00A62C1A">
        <w:rPr>
          <w:rFonts w:cstheme="minorHAnsi"/>
        </w:rPr>
        <w:t>The</w:t>
      </w:r>
      <w:r w:rsidRPr="006013CB">
        <w:rPr>
          <w:rFonts w:cstheme="minorHAnsi"/>
        </w:rPr>
        <w:t xml:space="preserve"> schedule will indicate whe</w:t>
      </w:r>
      <w:r w:rsidRPr="00A62C1A">
        <w:rPr>
          <w:rFonts w:cstheme="minorHAnsi"/>
        </w:rPr>
        <w:t>ther any passengers are entitled Scholars</w:t>
      </w:r>
      <w:r>
        <w:rPr>
          <w:rFonts w:cstheme="minorHAnsi"/>
        </w:rPr>
        <w:t xml:space="preserve"> and they will travel without charge</w:t>
      </w:r>
      <w:r w:rsidRPr="00A62C1A">
        <w:rPr>
          <w:rFonts w:cstheme="minorHAnsi"/>
        </w:rPr>
        <w:t xml:space="preserve">.  </w:t>
      </w:r>
      <w:r w:rsidRPr="00B201FC" w:rsidR="00B201FC">
        <w:rPr>
          <w:rFonts w:ascii="Calibri" w:hAnsi="Calibri" w:cs="Calibri"/>
          <w:color w:val="242424"/>
          <w:shd w:val="clear" w:color="auto" w:fill="FFFFFF"/>
        </w:rPr>
        <w:t>The Council reserves the right to issue a travel pass to a Passenger indicating a Passenger’s entitlement to travel on the service.</w:t>
      </w:r>
    </w:p>
    <w:p w:rsidR="00A62C1A" w:rsidP="00A62C1A" w:rsidRDefault="00A62C1A" w14:paraId="49837D17" w14:textId="77777777">
      <w:pPr>
        <w:pStyle w:val="ListParagraph"/>
      </w:pPr>
    </w:p>
    <w:p w:rsidRPr="001814AA" w:rsidR="00A62C1A" w:rsidP="00A62C1A" w:rsidRDefault="00A62C1A" w14:paraId="2B8225EC" w14:textId="77777777">
      <w:pPr>
        <w:pStyle w:val="ListParagraph"/>
        <w:numPr>
          <w:ilvl w:val="0"/>
          <w:numId w:val="44"/>
        </w:numPr>
        <w:spacing w:after="160" w:line="256" w:lineRule="auto"/>
      </w:pPr>
      <w:r w:rsidRPr="001814AA">
        <w:t xml:space="preserve">The Operator shall ensure that </w:t>
      </w:r>
      <w:r>
        <w:t>P</w:t>
      </w:r>
      <w:r w:rsidRPr="001814AA">
        <w:t>assengers are picked up and set down at the points described and at the designated times as referred to in the Route Contract or as amended by the agreement of both parties in accordance with the Conditions.</w:t>
      </w:r>
    </w:p>
    <w:p w:rsidRPr="001814AA" w:rsidR="00A62C1A" w:rsidP="00A62C1A" w:rsidRDefault="00A62C1A" w14:paraId="3AF594DE" w14:textId="77777777">
      <w:pPr>
        <w:pStyle w:val="ListParagraph"/>
      </w:pPr>
      <w:r w:rsidRPr="001814AA">
        <w:t xml:space="preserve">  </w:t>
      </w:r>
    </w:p>
    <w:p w:rsidRPr="001814AA" w:rsidR="00A62C1A" w:rsidP="00A62C1A" w:rsidRDefault="00A62C1A" w14:paraId="7A5CE315" w14:textId="77777777">
      <w:pPr>
        <w:pStyle w:val="ListParagraph"/>
        <w:numPr>
          <w:ilvl w:val="0"/>
          <w:numId w:val="44"/>
        </w:numPr>
        <w:autoSpaceDE w:val="0"/>
        <w:autoSpaceDN w:val="0"/>
        <w:adjustRightInd w:val="0"/>
      </w:pPr>
      <w:r w:rsidRPr="001814AA">
        <w:t xml:space="preserve">When carrying Passengers, </w:t>
      </w:r>
      <w:r>
        <w:t>V</w:t>
      </w:r>
      <w:r w:rsidRPr="001814AA">
        <w:t>ehicles are prohibited from crossing a dual carriageway via the</w:t>
      </w:r>
    </w:p>
    <w:p w:rsidRPr="001814AA" w:rsidR="00A62C1A" w:rsidP="00A62C1A" w:rsidRDefault="00A62C1A" w14:paraId="5880A60C" w14:textId="77777777">
      <w:pPr>
        <w:autoSpaceDE w:val="0"/>
        <w:autoSpaceDN w:val="0"/>
        <w:adjustRightInd w:val="0"/>
        <w:ind w:firstLine="720"/>
      </w:pPr>
      <w:r w:rsidRPr="001814AA">
        <w:t>central reservation. All crossings must be made at a roundabout, underpass or flyover. The</w:t>
      </w:r>
    </w:p>
    <w:p w:rsidRPr="001814AA" w:rsidR="00A62C1A" w:rsidP="00A62C1A" w:rsidRDefault="00A62C1A" w14:paraId="5A6EF94B" w14:textId="77777777">
      <w:pPr>
        <w:autoSpaceDE w:val="0"/>
        <w:autoSpaceDN w:val="0"/>
        <w:adjustRightInd w:val="0"/>
        <w:ind w:firstLine="720"/>
      </w:pPr>
      <w:r w:rsidRPr="001814AA">
        <w:t>only exception being if Lincolnshire County Council has undertaken a risk assessment and</w:t>
      </w:r>
    </w:p>
    <w:p w:rsidRPr="001814AA" w:rsidR="00A62C1A" w:rsidP="00A62C1A" w:rsidRDefault="00A62C1A" w14:paraId="6E5E9167" w14:textId="77777777">
      <w:pPr>
        <w:autoSpaceDE w:val="0"/>
        <w:autoSpaceDN w:val="0"/>
        <w:adjustRightInd w:val="0"/>
        <w:ind w:left="720"/>
      </w:pPr>
      <w:r w:rsidRPr="001814AA">
        <w:t>has given the operator written permission to cross via the central reservation.</w:t>
      </w:r>
    </w:p>
    <w:p w:rsidRPr="001814AA" w:rsidR="00A62C1A" w:rsidP="00A62C1A" w:rsidRDefault="00A62C1A" w14:paraId="3CFD107B" w14:textId="77777777">
      <w:pPr>
        <w:autoSpaceDE w:val="0"/>
        <w:autoSpaceDN w:val="0"/>
        <w:adjustRightInd w:val="0"/>
        <w:ind w:left="720"/>
      </w:pPr>
    </w:p>
    <w:p w:rsidRPr="001814AA" w:rsidR="00A62C1A" w:rsidP="00A62C1A" w:rsidRDefault="00A62C1A" w14:paraId="536E2675" w14:textId="77777777">
      <w:pPr>
        <w:pStyle w:val="ListParagraph"/>
        <w:numPr>
          <w:ilvl w:val="0"/>
          <w:numId w:val="44"/>
        </w:numPr>
        <w:spacing w:after="160" w:line="256" w:lineRule="auto"/>
      </w:pPr>
      <w:r w:rsidRPr="001814AA">
        <w:t xml:space="preserve">Feeder arrangements will be in accordance with the Route Contract to meet the needs of the Passenger.  Where feeder arrangements are specified the Operator shall maintain appropriate communication with the Operator of the feeder service(s) ensuring the safe and co-ordinated transfer of </w:t>
      </w:r>
      <w:r>
        <w:t>P</w:t>
      </w:r>
      <w:r w:rsidRPr="001814AA">
        <w:t xml:space="preserve">assengers between </w:t>
      </w:r>
      <w:r>
        <w:t>V</w:t>
      </w:r>
      <w:r w:rsidRPr="001814AA">
        <w:t xml:space="preserve">ehicles.  In the event that feeder arrangements fail the Operator will retain </w:t>
      </w:r>
      <w:r>
        <w:t>P</w:t>
      </w:r>
      <w:r w:rsidRPr="001814AA">
        <w:t xml:space="preserve">assengers in their care and communicate circumstances to the Council. </w:t>
      </w:r>
    </w:p>
    <w:p w:rsidRPr="001814AA" w:rsidR="00A62C1A" w:rsidP="00A62C1A" w:rsidRDefault="00A62C1A" w14:paraId="43C6464C" w14:textId="77777777">
      <w:pPr>
        <w:pStyle w:val="ListParagraph"/>
      </w:pPr>
    </w:p>
    <w:p w:rsidRPr="001814AA" w:rsidR="00A62C1A" w:rsidP="00A62C1A" w:rsidRDefault="00A62C1A" w14:paraId="2883ABC0" w14:textId="77777777">
      <w:pPr>
        <w:pStyle w:val="ListParagraph"/>
        <w:numPr>
          <w:ilvl w:val="0"/>
          <w:numId w:val="44"/>
        </w:numPr>
        <w:spacing w:after="160" w:line="256" w:lineRule="auto"/>
      </w:pPr>
      <w:r w:rsidRPr="001814AA">
        <w:t xml:space="preserve">In the event of a </w:t>
      </w:r>
      <w:r>
        <w:t>V</w:t>
      </w:r>
      <w:r w:rsidRPr="001814AA">
        <w:t xml:space="preserve">ehicle breakdown, </w:t>
      </w:r>
      <w:r>
        <w:t>P</w:t>
      </w:r>
      <w:r w:rsidRPr="001814AA">
        <w:t xml:space="preserve">assengers shall not be allowed to leave the </w:t>
      </w:r>
      <w:r>
        <w:t>V</w:t>
      </w:r>
      <w:r w:rsidRPr="001814AA">
        <w:t xml:space="preserve">ehicle except in the case of an emergency or risk of fire whereupon the Driver shall ensure </w:t>
      </w:r>
      <w:r>
        <w:t>P</w:t>
      </w:r>
      <w:r w:rsidRPr="001814AA">
        <w:t xml:space="preserve">assengers are directed to a safe waiting place away from the </w:t>
      </w:r>
      <w:r>
        <w:t>V</w:t>
      </w:r>
      <w:r w:rsidRPr="001814AA">
        <w:t xml:space="preserve">ehicle until another </w:t>
      </w:r>
      <w:r>
        <w:t>V</w:t>
      </w:r>
      <w:r w:rsidRPr="001814AA">
        <w:t xml:space="preserve">ehicle arrives.  Passengers must not be placed at risk by being left unattended or walking unsupervised except at their normal alighting point.  The Driver must take steps to communicate immediately with the operator, by use of a mobile telephone or radio facilities, to arrange for a replacement </w:t>
      </w:r>
      <w:r>
        <w:t>V</w:t>
      </w:r>
      <w:r w:rsidRPr="001814AA">
        <w:t xml:space="preserve">ehicle to fulfil the Route Contract.  Under no circumstances must </w:t>
      </w:r>
      <w:r>
        <w:t>P</w:t>
      </w:r>
      <w:r w:rsidRPr="001814AA">
        <w:t xml:space="preserve">assengers be placed at risk by being allowed or asked to push a </w:t>
      </w:r>
      <w:r>
        <w:t>V</w:t>
      </w:r>
      <w:r w:rsidRPr="001814AA">
        <w:t>ehicle or be sent to find assistance.  The operator shall notify the Council and establishments of the incident immediately and put in writing as soon as practicable using the Incident Report Form.</w:t>
      </w:r>
    </w:p>
    <w:p w:rsidRPr="001814AA" w:rsidR="00A62C1A" w:rsidP="00A62C1A" w:rsidRDefault="00A62C1A" w14:paraId="5E60ABEE" w14:textId="77777777">
      <w:pPr>
        <w:pStyle w:val="ListParagraph"/>
      </w:pPr>
    </w:p>
    <w:p w:rsidRPr="001814AA" w:rsidR="00A62C1A" w:rsidP="00A62C1A" w:rsidRDefault="00A62C1A" w14:paraId="3DB0B8BB" w14:textId="77777777">
      <w:pPr>
        <w:pStyle w:val="ListParagraph"/>
        <w:numPr>
          <w:ilvl w:val="0"/>
          <w:numId w:val="44"/>
        </w:numPr>
        <w:spacing w:after="160" w:line="256" w:lineRule="auto"/>
      </w:pPr>
      <w:r w:rsidRPr="001814AA">
        <w:t>The Operator shall at its cost and expense ensure that the Driver has been issued with a mobile telephone enabling contact with the Operator, Establishment, Council or Emergency Services should an emergency arise whilst discharging the service. Except in the case of an emergency, the Driver’s mobile telephone must be switched off irrespective of whether the telephone is fitted as ‘hands free’ and only used by the Driver when the Vehicle is stationary, and the engine switched off.</w:t>
      </w:r>
    </w:p>
    <w:p w:rsidR="00A62C1A" w:rsidP="00A62C1A" w:rsidRDefault="00A62C1A" w14:paraId="3FABADA8" w14:textId="77777777">
      <w:pPr>
        <w:pStyle w:val="ListParagraph"/>
      </w:pPr>
    </w:p>
    <w:p w:rsidR="00A62C1A" w:rsidP="00A62C1A" w:rsidRDefault="00A62C1A" w14:paraId="3831EA10" w14:textId="77777777">
      <w:pPr>
        <w:pStyle w:val="ListParagraph"/>
        <w:numPr>
          <w:ilvl w:val="0"/>
          <w:numId w:val="44"/>
        </w:numPr>
        <w:spacing w:after="160" w:line="256" w:lineRule="auto"/>
      </w:pPr>
      <w:r>
        <w:rPr>
          <w:rFonts w:ascii="Calibri" w:hAnsi="Calibri" w:eastAsia="Times New Roman" w:cs="Calibri"/>
          <w:lang w:eastAsia="en-GB"/>
        </w:rPr>
        <w:t>The Operator shall report immediately to the Head Teacher or Manager of any Establishment involved any incident of disorderly or unruly conduct.  Except at the request of the Head Teacher or Principal, in no other circumstances must a Passenger be asked to leave the Vehicle because of unruly behaviour. In extreme circumstances the Driver may drive direct to a Police station or dial 999.  The Operator shall notify the Council of the incident in writing as soon as practicable using the Incident Report Form.</w:t>
      </w:r>
    </w:p>
    <w:p w:rsidR="00A62C1A" w:rsidP="00A62C1A" w:rsidRDefault="00A62C1A" w14:paraId="6DED2E18" w14:textId="77777777">
      <w:pPr>
        <w:pStyle w:val="ListParagraph"/>
      </w:pPr>
    </w:p>
    <w:p w:rsidR="00A62C1A" w:rsidP="00A62C1A" w:rsidRDefault="00A62C1A" w14:paraId="3F0E3718" w14:textId="77777777">
      <w:pPr>
        <w:pStyle w:val="ListParagraph"/>
        <w:numPr>
          <w:ilvl w:val="0"/>
          <w:numId w:val="44"/>
        </w:numPr>
        <w:spacing w:after="160" w:line="256" w:lineRule="auto"/>
      </w:pPr>
      <w:r>
        <w:t xml:space="preserve">The Operator shall provide all Drivers with access to the Driver and Passenger Assistants Pack issued by the Council and shall ensure that all staff comply with this guidance at all times.  </w:t>
      </w:r>
    </w:p>
    <w:p w:rsidRPr="00A62C1A" w:rsidR="00A62C1A" w:rsidP="00A62C1A" w:rsidRDefault="00A62C1A" w14:paraId="754F0232" w14:textId="77777777">
      <w:pPr>
        <w:overflowPunct w:val="0"/>
        <w:autoSpaceDE w:val="0"/>
        <w:autoSpaceDN w:val="0"/>
        <w:adjustRightInd w:val="0"/>
        <w:jc w:val="both"/>
        <w:textAlignment w:val="baseline"/>
        <w:rPr>
          <w:rFonts w:cstheme="minorHAnsi"/>
        </w:rPr>
      </w:pPr>
    </w:p>
    <w:p w:rsidRPr="00C46547" w:rsidR="00C46547" w:rsidP="007A0535" w:rsidRDefault="00C46547" w14:paraId="5A25E372" w14:textId="77777777">
      <w:pPr>
        <w:ind w:left="851" w:hanging="425"/>
        <w:jc w:val="both"/>
        <w:rPr>
          <w:rFonts w:cstheme="minorHAnsi"/>
        </w:rPr>
      </w:pPr>
    </w:p>
    <w:p w:rsidRPr="007A0535" w:rsidR="00C46547" w:rsidP="00C46547" w:rsidRDefault="00C46547" w14:paraId="7A937DED" w14:textId="68B42469">
      <w:pPr>
        <w:jc w:val="both"/>
        <w:rPr>
          <w:rFonts w:cstheme="minorHAnsi"/>
          <w:u w:val="single"/>
        </w:rPr>
      </w:pPr>
      <w:r w:rsidRPr="007A0535">
        <w:rPr>
          <w:rFonts w:cstheme="minorHAnsi"/>
          <w:u w:val="single"/>
        </w:rPr>
        <w:t>CONNECTIONS MANAGEMENT</w:t>
      </w:r>
    </w:p>
    <w:p w:rsidRPr="00C46547" w:rsidR="00C46547" w:rsidP="00C46547" w:rsidRDefault="00C46547" w14:paraId="0752F46C" w14:textId="77777777">
      <w:pPr>
        <w:ind w:left="720" w:hanging="720"/>
        <w:jc w:val="both"/>
        <w:rPr>
          <w:rFonts w:cstheme="minorHAnsi"/>
        </w:rPr>
      </w:pPr>
    </w:p>
    <w:p w:rsidRPr="007A0535" w:rsidR="00C46547" w:rsidP="007A0535" w:rsidRDefault="00C46547" w14:paraId="14778883" w14:textId="4193B868">
      <w:pPr>
        <w:pStyle w:val="ListParagraph"/>
        <w:numPr>
          <w:ilvl w:val="0"/>
          <w:numId w:val="39"/>
        </w:numPr>
        <w:ind w:left="709" w:hanging="283"/>
        <w:jc w:val="both"/>
        <w:rPr>
          <w:rFonts w:cstheme="minorHAnsi"/>
        </w:rPr>
      </w:pPr>
      <w:r w:rsidRPr="007A0535">
        <w:rPr>
          <w:rFonts w:cstheme="minorHAnsi"/>
        </w:rPr>
        <w:t>The Operator will make reasonable endeavours to ensure that timed connections between its Service and other InterConnect/bus services are made as specified.</w:t>
      </w:r>
    </w:p>
    <w:p w:rsidRPr="00C46547" w:rsidR="00C46547" w:rsidP="007A0535" w:rsidRDefault="00C46547" w14:paraId="48BCC2AF" w14:textId="77777777">
      <w:pPr>
        <w:ind w:left="709" w:hanging="283"/>
        <w:jc w:val="both"/>
        <w:rPr>
          <w:rFonts w:cstheme="minorHAnsi"/>
        </w:rPr>
      </w:pPr>
    </w:p>
    <w:p w:rsidRPr="007A0535" w:rsidR="00C46547" w:rsidP="007A0535" w:rsidRDefault="00C46547" w14:paraId="0C859D27" w14:textId="63F86A94">
      <w:pPr>
        <w:pStyle w:val="ListParagraph"/>
        <w:numPr>
          <w:ilvl w:val="0"/>
          <w:numId w:val="39"/>
        </w:numPr>
        <w:ind w:left="709" w:hanging="283"/>
        <w:jc w:val="both"/>
        <w:rPr>
          <w:rFonts w:cstheme="minorHAnsi"/>
        </w:rPr>
      </w:pPr>
      <w:r w:rsidRPr="007A0535">
        <w:rPr>
          <w:rFonts w:cstheme="minorHAnsi"/>
        </w:rPr>
        <w:t xml:space="preserve">If the failure to make a timed connection arises from a vehicle breakdown or any other cause within the Operator’s control, the Operator shall be responsible for meeting the cost of any alternative transport provided under any connections management arrangements made by the Council. </w:t>
      </w:r>
    </w:p>
    <w:p w:rsidRPr="00C46547" w:rsidR="00C46547" w:rsidP="00C46547" w:rsidRDefault="00C46547" w14:paraId="7CEA9205" w14:textId="77777777">
      <w:pPr>
        <w:ind w:left="1440" w:hanging="720"/>
        <w:jc w:val="both"/>
        <w:rPr>
          <w:rFonts w:cstheme="minorHAnsi"/>
        </w:rPr>
      </w:pPr>
    </w:p>
    <w:p w:rsidRPr="007A0535" w:rsidR="007A0535" w:rsidP="007A0535" w:rsidRDefault="007A0535" w14:paraId="51B2BE84" w14:textId="606E0A2D">
      <w:pPr>
        <w:jc w:val="both"/>
        <w:rPr>
          <w:rFonts w:cstheme="minorHAnsi"/>
          <w:u w:val="single"/>
        </w:rPr>
      </w:pPr>
      <w:r>
        <w:rPr>
          <w:rFonts w:cstheme="minorHAnsi"/>
          <w:u w:val="single"/>
        </w:rPr>
        <w:t>PUBLICITY</w:t>
      </w:r>
    </w:p>
    <w:p w:rsidR="007A0535" w:rsidP="00C46547" w:rsidRDefault="007A0535" w14:paraId="2C1E61B2" w14:textId="77777777">
      <w:pPr>
        <w:ind w:left="1440" w:hanging="720"/>
        <w:jc w:val="both"/>
        <w:rPr>
          <w:rFonts w:cstheme="minorHAnsi"/>
        </w:rPr>
      </w:pPr>
    </w:p>
    <w:p w:rsidRPr="007A0535" w:rsidR="00C46547" w:rsidP="007A0535" w:rsidRDefault="00C46547" w14:paraId="5775F398" w14:textId="1F5FDB49">
      <w:pPr>
        <w:pStyle w:val="ListParagraph"/>
        <w:numPr>
          <w:ilvl w:val="0"/>
          <w:numId w:val="40"/>
        </w:numPr>
        <w:jc w:val="both"/>
        <w:rPr>
          <w:rFonts w:cstheme="minorHAnsi"/>
        </w:rPr>
      </w:pPr>
      <w:r w:rsidRPr="007A0535">
        <w:rPr>
          <w:rFonts w:cstheme="minorHAnsi"/>
        </w:rPr>
        <w:t>The Operator must carry on the Vehicle promotional literature for the service as requested by the Council.</w:t>
      </w:r>
    </w:p>
    <w:p w:rsidRPr="00C46547" w:rsidR="00C46547" w:rsidP="00C46547" w:rsidRDefault="00C46547" w14:paraId="630F0461" w14:textId="77777777">
      <w:pPr>
        <w:ind w:left="1440" w:hanging="720"/>
        <w:jc w:val="both"/>
        <w:rPr>
          <w:rFonts w:cstheme="minorHAnsi"/>
        </w:rPr>
      </w:pPr>
    </w:p>
    <w:p w:rsidRPr="00C46547" w:rsidR="00C46547" w:rsidP="007A0535" w:rsidRDefault="00C46547" w14:paraId="5227E83C" w14:textId="5C31D07F">
      <w:pPr>
        <w:numPr>
          <w:ilvl w:val="0"/>
          <w:numId w:val="40"/>
        </w:numPr>
        <w:overflowPunct w:val="0"/>
        <w:autoSpaceDE w:val="0"/>
        <w:autoSpaceDN w:val="0"/>
        <w:adjustRightInd w:val="0"/>
        <w:jc w:val="both"/>
        <w:textAlignment w:val="baseline"/>
        <w:rPr>
          <w:rFonts w:cstheme="minorHAnsi"/>
        </w:rPr>
      </w:pPr>
      <w:r w:rsidRPr="00C46547">
        <w:rPr>
          <w:rFonts w:cstheme="minorHAnsi"/>
        </w:rPr>
        <w:t>The Operator shall advertise the Service and</w:t>
      </w:r>
      <w:r w:rsidR="007A0535">
        <w:rPr>
          <w:rFonts w:cstheme="minorHAnsi"/>
        </w:rPr>
        <w:t xml:space="preserve"> </w:t>
      </w:r>
      <w:r w:rsidRPr="00C46547">
        <w:rPr>
          <w:rFonts w:cstheme="minorHAnsi"/>
        </w:rPr>
        <w:t>in any passenger information</w:t>
      </w:r>
      <w:r w:rsidR="007A0535">
        <w:rPr>
          <w:rFonts w:cstheme="minorHAnsi"/>
        </w:rPr>
        <w:t xml:space="preserve"> </w:t>
      </w:r>
      <w:r w:rsidRPr="00C46547">
        <w:rPr>
          <w:rFonts w:cstheme="minorHAnsi"/>
        </w:rPr>
        <w:t>published will acknowledge the Council’s support for the Service.  The Council shall produce its own material to promote this and other public transport services.</w:t>
      </w:r>
    </w:p>
    <w:p w:rsidRPr="00C46547" w:rsidR="00C46547" w:rsidP="00C46547" w:rsidRDefault="00C46547" w14:paraId="60052E52" w14:textId="77777777">
      <w:pPr>
        <w:ind w:left="720" w:hanging="720"/>
        <w:jc w:val="both"/>
        <w:rPr>
          <w:rFonts w:cstheme="minorHAnsi"/>
          <w:b/>
          <w:bCs/>
        </w:rPr>
      </w:pPr>
    </w:p>
    <w:p w:rsidRPr="0041646C" w:rsidR="00C46547" w:rsidP="00C46547" w:rsidRDefault="00C46547" w14:paraId="0B0C7284" w14:textId="77777777">
      <w:pPr>
        <w:jc w:val="both"/>
        <w:rPr>
          <w:rFonts w:cstheme="minorHAnsi"/>
          <w:highlight w:val="yellow"/>
        </w:rPr>
      </w:pPr>
    </w:p>
    <w:p w:rsidRPr="0041646C" w:rsidR="00C46547" w:rsidP="00C46547" w:rsidRDefault="00C46547" w14:paraId="66E1889F" w14:textId="77777777">
      <w:pPr>
        <w:ind w:left="720" w:hanging="720"/>
        <w:jc w:val="both"/>
        <w:rPr>
          <w:rFonts w:cstheme="minorHAnsi"/>
          <w:b/>
          <w:bCs/>
          <w:highlight w:val="yellow"/>
        </w:rPr>
      </w:pPr>
    </w:p>
    <w:p w:rsidRPr="00055F17" w:rsidR="009E164B" w:rsidP="00D441DA" w:rsidRDefault="00055F17" w14:paraId="209EE94F" w14:textId="76C27FA4">
      <w:pPr>
        <w:ind w:left="709" w:hanging="709"/>
        <w:rPr>
          <w:rFonts w:cstheme="minorHAnsi"/>
          <w:u w:val="single"/>
          <w:lang w:val="en-GB"/>
        </w:rPr>
      </w:pPr>
      <w:r>
        <w:rPr>
          <w:rFonts w:cstheme="minorHAnsi"/>
          <w:u w:val="single"/>
        </w:rPr>
        <w:t>PAYMENT MECHANISM</w:t>
      </w:r>
    </w:p>
    <w:p w:rsidRPr="00C46547" w:rsidR="009E164B" w:rsidP="009E164B" w:rsidRDefault="009E164B" w14:paraId="626547EA" w14:textId="6284D83D">
      <w:pPr>
        <w:rPr>
          <w:rFonts w:cstheme="minorHAnsi"/>
          <w:lang w:val="en-GB"/>
        </w:rPr>
      </w:pPr>
    </w:p>
    <w:p w:rsidRPr="00170F8C" w:rsidR="000103C4" w:rsidP="000103C4" w:rsidRDefault="000103C4" w14:paraId="60BCF2D2" w14:textId="77777777">
      <w:pPr>
        <w:pStyle w:val="NoSpacing"/>
        <w:rPr>
          <w:rFonts w:ascii="Calibri" w:hAnsi="Calibri" w:cs="Calibri"/>
          <w:sz w:val="22"/>
          <w:szCs w:val="22"/>
        </w:rPr>
      </w:pPr>
      <w:r w:rsidRPr="00170F8C">
        <w:rPr>
          <w:rFonts w:ascii="Calibri" w:hAnsi="Calibri" w:cs="Calibri"/>
          <w:sz w:val="22"/>
          <w:szCs w:val="22"/>
        </w:rPr>
        <w:t>1.         The Service Charges shall be calculated using the following formula:</w:t>
      </w:r>
    </w:p>
    <w:p w:rsidRPr="00170F8C" w:rsidR="000103C4" w:rsidP="000103C4" w:rsidRDefault="000103C4" w14:paraId="4BBC3A54" w14:textId="77777777">
      <w:pPr>
        <w:pStyle w:val="NoSpacing"/>
        <w:rPr>
          <w:rFonts w:ascii="Calibri" w:hAnsi="Calibri" w:cs="Calibri"/>
          <w:sz w:val="22"/>
          <w:szCs w:val="22"/>
        </w:rPr>
      </w:pPr>
    </w:p>
    <w:p w:rsidRPr="00170F8C" w:rsidR="000103C4" w:rsidP="000103C4" w:rsidRDefault="000103C4" w14:paraId="0F1692C4" w14:textId="77777777">
      <w:pPr>
        <w:pStyle w:val="NoSpacing"/>
        <w:ind w:left="720"/>
        <w:rPr>
          <w:rFonts w:ascii="Calibri" w:hAnsi="Calibri" w:cs="Calibri"/>
          <w:b/>
          <w:bCs/>
          <w:sz w:val="22"/>
          <w:szCs w:val="22"/>
        </w:rPr>
      </w:pPr>
      <w:r w:rsidRPr="00170F8C">
        <w:rPr>
          <w:rFonts w:ascii="Calibri" w:hAnsi="Calibri" w:cs="Calibri"/>
          <w:b/>
          <w:bCs/>
          <w:sz w:val="22"/>
          <w:szCs w:val="22"/>
        </w:rPr>
        <w:t>Service Charge (£) = (Daily Rate for a Route Contract multiplied by the number of days the Route Contract has been provided in the Month in question).</w:t>
      </w:r>
    </w:p>
    <w:p w:rsidRPr="00170F8C" w:rsidR="000103C4" w:rsidP="000103C4" w:rsidRDefault="000103C4" w14:paraId="70093268" w14:textId="77777777">
      <w:pPr>
        <w:pStyle w:val="NoSpacing"/>
        <w:ind w:left="720"/>
        <w:rPr>
          <w:rFonts w:ascii="Calibri" w:hAnsi="Calibri" w:cs="Calibri"/>
          <w:b/>
          <w:bCs/>
          <w:sz w:val="22"/>
          <w:szCs w:val="22"/>
        </w:rPr>
      </w:pPr>
    </w:p>
    <w:p w:rsidRPr="00170F8C" w:rsidR="000103C4" w:rsidP="000103C4" w:rsidRDefault="000103C4" w14:paraId="2BDFAB61" w14:textId="77777777">
      <w:pPr>
        <w:pStyle w:val="NoSpacing"/>
        <w:ind w:left="720"/>
        <w:rPr>
          <w:rFonts w:ascii="Calibri" w:hAnsi="Calibri" w:cs="Calibri"/>
          <w:b/>
          <w:bCs/>
          <w:sz w:val="22"/>
          <w:szCs w:val="22"/>
        </w:rPr>
      </w:pPr>
      <w:r w:rsidRPr="00170F8C">
        <w:rPr>
          <w:rFonts w:ascii="Calibri" w:hAnsi="Calibri" w:cs="Calibri"/>
          <w:b/>
          <w:bCs/>
          <w:sz w:val="22"/>
          <w:szCs w:val="22"/>
        </w:rPr>
        <w:t xml:space="preserve">Payment will only be made in accordance with the Route Contract price, less any deductions or with increases allowed under the Contract, on the days on which the service is required to operate. </w:t>
      </w:r>
    </w:p>
    <w:p w:rsidR="000103C4" w:rsidP="000103C4" w:rsidRDefault="000103C4" w14:paraId="3EBE7BC9" w14:textId="601CF6B5">
      <w:pPr>
        <w:pStyle w:val="NoSpacing"/>
        <w:rPr>
          <w:rFonts w:ascii="Calibri" w:hAnsi="Calibri" w:cs="Calibri"/>
          <w:b/>
          <w:bCs/>
          <w:sz w:val="22"/>
          <w:szCs w:val="22"/>
        </w:rPr>
      </w:pPr>
    </w:p>
    <w:p w:rsidRPr="0049319A" w:rsidR="007F318C" w:rsidP="00E35927" w:rsidRDefault="007F318C" w14:paraId="6689C25F" w14:textId="473B40CD">
      <w:pPr>
        <w:pStyle w:val="ListParagraph"/>
        <w:tabs>
          <w:tab w:val="left" w:pos="720"/>
          <w:tab w:val="left" w:pos="1440"/>
          <w:tab w:val="left" w:pos="2160"/>
          <w:tab w:val="left" w:pos="2790"/>
          <w:tab w:val="left" w:pos="3330"/>
        </w:tabs>
        <w:overflowPunct w:val="0"/>
        <w:autoSpaceDE w:val="0"/>
        <w:autoSpaceDN w:val="0"/>
        <w:adjustRightInd w:val="0"/>
        <w:jc w:val="both"/>
        <w:textAlignment w:val="baseline"/>
        <w:rPr>
          <w:rFonts w:ascii="Calibri" w:hAnsi="Calibri" w:eastAsia="Times New Roman" w:cs="Calibri"/>
          <w:color w:val="FF0000"/>
          <w:lang w:eastAsia="en-GB"/>
        </w:rPr>
      </w:pPr>
      <w:r>
        <w:rPr>
          <w:rFonts w:ascii="Calibri" w:hAnsi="Calibri" w:eastAsia="Times New Roman" w:cs="Calibri"/>
          <w:lang w:eastAsia="en-GB"/>
        </w:rPr>
        <w:t>CallConnect</w:t>
      </w:r>
      <w:r w:rsidR="00AD183F">
        <w:rPr>
          <w:rFonts w:ascii="Calibri" w:hAnsi="Calibri" w:eastAsia="Times New Roman" w:cs="Calibri"/>
          <w:lang w:eastAsia="en-GB"/>
        </w:rPr>
        <w:t xml:space="preserve"> services</w:t>
      </w:r>
      <w:r>
        <w:rPr>
          <w:rFonts w:ascii="Calibri" w:hAnsi="Calibri" w:eastAsia="Times New Roman" w:cs="Calibri"/>
          <w:lang w:eastAsia="en-GB"/>
        </w:rPr>
        <w:t xml:space="preserve"> operate as </w:t>
      </w:r>
      <w:r w:rsidRPr="0049319A">
        <w:rPr>
          <w:rFonts w:ascii="Calibri" w:hAnsi="Calibri" w:eastAsia="Times New Roman" w:cs="Calibri"/>
          <w:lang w:eastAsia="en-GB"/>
        </w:rPr>
        <w:t xml:space="preserve">minimum cost </w:t>
      </w:r>
      <w:r w:rsidR="00AD183F">
        <w:rPr>
          <w:rFonts w:ascii="Calibri" w:hAnsi="Calibri" w:eastAsia="Times New Roman" w:cs="Calibri"/>
          <w:lang w:eastAsia="en-GB"/>
        </w:rPr>
        <w:t>c</w:t>
      </w:r>
      <w:r w:rsidRPr="0049319A">
        <w:rPr>
          <w:rFonts w:ascii="Calibri" w:hAnsi="Calibri" w:eastAsia="Times New Roman" w:cs="Calibri"/>
          <w:lang w:eastAsia="en-GB"/>
        </w:rPr>
        <w:t>ontracts</w:t>
      </w:r>
      <w:r>
        <w:rPr>
          <w:rFonts w:ascii="Calibri" w:hAnsi="Calibri" w:eastAsia="Times New Roman" w:cs="Calibri"/>
          <w:lang w:eastAsia="en-GB"/>
        </w:rPr>
        <w:t xml:space="preserve"> whereby</w:t>
      </w:r>
      <w:r w:rsidRPr="0049319A">
        <w:rPr>
          <w:rFonts w:ascii="Calibri" w:hAnsi="Calibri" w:eastAsia="Times New Roman" w:cs="Calibri"/>
          <w:lang w:eastAsia="en-GB"/>
        </w:rPr>
        <w:t xml:space="preserve"> the </w:t>
      </w:r>
      <w:r>
        <w:rPr>
          <w:rFonts w:ascii="Calibri" w:hAnsi="Calibri" w:eastAsia="Times New Roman" w:cs="Calibri"/>
          <w:lang w:eastAsia="en-GB"/>
        </w:rPr>
        <w:t>Council</w:t>
      </w:r>
      <w:r w:rsidRPr="0049319A">
        <w:rPr>
          <w:rFonts w:ascii="Calibri" w:hAnsi="Calibri" w:eastAsia="Times New Roman" w:cs="Calibri"/>
          <w:lang w:eastAsia="en-GB"/>
        </w:rPr>
        <w:t xml:space="preserve"> will pay the Contract Price less all fare box revenue and revenue grants received by the Operator.  If aggregate revenue exceeds the Contract Price, then half of any excess shall be refunded to the </w:t>
      </w:r>
      <w:r>
        <w:rPr>
          <w:rFonts w:ascii="Calibri" w:hAnsi="Calibri" w:eastAsia="Times New Roman" w:cs="Calibri"/>
          <w:lang w:eastAsia="en-GB"/>
        </w:rPr>
        <w:t>Council</w:t>
      </w:r>
      <w:r w:rsidRPr="0049319A">
        <w:rPr>
          <w:rFonts w:ascii="Calibri" w:hAnsi="Calibri" w:eastAsia="Times New Roman" w:cs="Calibri"/>
          <w:lang w:eastAsia="en-GB"/>
        </w:rPr>
        <w:t xml:space="preserve"> by the Operator unless a separate risk sharing agreement exists.</w:t>
      </w:r>
      <w:r w:rsidRPr="0049319A">
        <w:rPr>
          <w:rFonts w:ascii="Calibri" w:hAnsi="Calibri" w:eastAsia="Times New Roman" w:cs="Calibri"/>
          <w:color w:val="FF0000"/>
          <w:lang w:eastAsia="en-GB"/>
        </w:rPr>
        <w:t xml:space="preserve"> </w:t>
      </w:r>
    </w:p>
    <w:p w:rsidRPr="00170F8C" w:rsidR="007F318C" w:rsidP="000103C4" w:rsidRDefault="007F318C" w14:paraId="52316860" w14:textId="4DF2A063">
      <w:pPr>
        <w:pStyle w:val="NoSpacing"/>
        <w:rPr>
          <w:rFonts w:ascii="Calibri" w:hAnsi="Calibri" w:cs="Calibri"/>
          <w:b/>
          <w:bCs/>
          <w:sz w:val="22"/>
          <w:szCs w:val="22"/>
        </w:rPr>
      </w:pPr>
    </w:p>
    <w:p w:rsidRPr="00170F8C" w:rsidR="000103C4" w:rsidP="000103C4" w:rsidRDefault="000103C4" w14:paraId="2C9F95CD" w14:textId="77777777">
      <w:pPr>
        <w:pStyle w:val="NoSpacing"/>
        <w:ind w:left="720"/>
        <w:rPr>
          <w:rFonts w:ascii="Calibri" w:hAnsi="Calibri" w:cs="Calibri"/>
          <w:b/>
          <w:bCs/>
          <w:sz w:val="22"/>
          <w:szCs w:val="22"/>
        </w:rPr>
      </w:pPr>
      <w:r w:rsidRPr="00170F8C">
        <w:rPr>
          <w:rFonts w:ascii="Calibri" w:hAnsi="Calibri" w:cs="Calibri"/>
          <w:b/>
          <w:bCs/>
          <w:sz w:val="22"/>
          <w:szCs w:val="22"/>
        </w:rPr>
        <w:t>This approach should be followed for each route the Operator has provided Services for in the Month in question.</w:t>
      </w:r>
    </w:p>
    <w:p w:rsidRPr="00170F8C" w:rsidR="000103C4" w:rsidP="000103C4" w:rsidRDefault="000103C4" w14:paraId="0142B3C4" w14:textId="77777777">
      <w:pPr>
        <w:pStyle w:val="NoSpacing"/>
        <w:rPr>
          <w:rFonts w:ascii="Calibri" w:hAnsi="Calibri" w:cs="Calibri"/>
          <w:b/>
          <w:bCs/>
          <w:sz w:val="22"/>
          <w:szCs w:val="22"/>
        </w:rPr>
      </w:pPr>
    </w:p>
    <w:p w:rsidRPr="00170F8C" w:rsidR="000103C4" w:rsidP="000103C4" w:rsidRDefault="000103C4" w14:paraId="76F714F5" w14:textId="26C707F6">
      <w:pPr>
        <w:pStyle w:val="NoSpacing"/>
        <w:ind w:left="720" w:hanging="720"/>
        <w:rPr>
          <w:rFonts w:ascii="Calibri" w:hAnsi="Calibri" w:cs="Calibri"/>
          <w:sz w:val="22"/>
          <w:szCs w:val="22"/>
        </w:rPr>
      </w:pPr>
      <w:r w:rsidRPr="00170F8C">
        <w:rPr>
          <w:rFonts w:ascii="Calibri" w:hAnsi="Calibri" w:cs="Calibri"/>
          <w:sz w:val="22"/>
          <w:szCs w:val="22"/>
        </w:rPr>
        <w:t xml:space="preserve">2. </w:t>
      </w:r>
      <w:r w:rsidRPr="00170F8C">
        <w:rPr>
          <w:rFonts w:ascii="Calibri" w:hAnsi="Calibri" w:cs="Calibri"/>
          <w:sz w:val="22"/>
          <w:szCs w:val="22"/>
        </w:rPr>
        <w:tab/>
      </w:r>
      <w:r w:rsidRPr="00170F8C">
        <w:rPr>
          <w:rFonts w:ascii="Calibri" w:hAnsi="Calibri" w:cs="Calibri"/>
          <w:sz w:val="22"/>
          <w:szCs w:val="22"/>
        </w:rPr>
        <w:t xml:space="preserve">The Operator shall submit an invoice to the Council in respect of the Services rendered on a Monthly basis in arrears.   </w:t>
      </w:r>
      <w:r w:rsidR="0041646C">
        <w:rPr>
          <w:rFonts w:ascii="Calibri" w:hAnsi="Calibri" w:cs="Calibri"/>
          <w:sz w:val="22"/>
          <w:szCs w:val="22"/>
        </w:rPr>
        <w:t>Every quarter, the County Council will invoice the operator for the fare revenue received.</w:t>
      </w:r>
    </w:p>
    <w:p w:rsidRPr="00170F8C" w:rsidR="000103C4" w:rsidP="000103C4" w:rsidRDefault="000103C4" w14:paraId="7FEBE207" w14:textId="77777777">
      <w:pPr>
        <w:pStyle w:val="NoSpacing"/>
        <w:rPr>
          <w:rFonts w:ascii="Calibri" w:hAnsi="Calibri" w:cs="Calibri"/>
          <w:sz w:val="22"/>
          <w:szCs w:val="22"/>
        </w:rPr>
      </w:pPr>
    </w:p>
    <w:p w:rsidRPr="00170F8C" w:rsidR="000103C4" w:rsidP="000103C4" w:rsidRDefault="00AF7DEA" w14:paraId="174B28FF" w14:textId="498C1543">
      <w:pPr>
        <w:pStyle w:val="NoSpacing"/>
        <w:rPr>
          <w:rFonts w:ascii="Calibri" w:hAnsi="Calibri" w:cs="Calibri"/>
          <w:sz w:val="22"/>
          <w:szCs w:val="22"/>
        </w:rPr>
      </w:pPr>
      <w:r>
        <w:rPr>
          <w:rFonts w:ascii="Calibri" w:hAnsi="Calibri" w:cs="Calibri"/>
          <w:sz w:val="22"/>
          <w:szCs w:val="22"/>
        </w:rPr>
        <w:t>3</w:t>
      </w:r>
      <w:r w:rsidRPr="00170F8C" w:rsidR="000103C4">
        <w:rPr>
          <w:rFonts w:ascii="Calibri" w:hAnsi="Calibri" w:cs="Calibri"/>
          <w:sz w:val="22"/>
          <w:szCs w:val="22"/>
        </w:rPr>
        <w:t xml:space="preserve">.         </w:t>
      </w:r>
      <w:r w:rsidR="000103C4">
        <w:rPr>
          <w:rFonts w:ascii="Calibri" w:hAnsi="Calibri" w:cs="Calibri"/>
          <w:sz w:val="22"/>
          <w:szCs w:val="22"/>
        </w:rPr>
        <w:t xml:space="preserve"> </w:t>
      </w:r>
      <w:r w:rsidR="000103C4">
        <w:rPr>
          <w:rFonts w:ascii="Calibri" w:hAnsi="Calibri" w:cs="Calibri"/>
          <w:sz w:val="22"/>
          <w:szCs w:val="22"/>
        </w:rPr>
        <w:tab/>
      </w:r>
      <w:r w:rsidRPr="00170F8C" w:rsidR="000103C4">
        <w:rPr>
          <w:rFonts w:ascii="Calibri" w:hAnsi="Calibri" w:cs="Calibri"/>
          <w:sz w:val="22"/>
          <w:szCs w:val="22"/>
        </w:rPr>
        <w:t xml:space="preserve">Each invoice shall be addressed to Lincolnshire County Council and be submitted </w:t>
      </w:r>
    </w:p>
    <w:p w:rsidRPr="00170F8C" w:rsidR="000103C4" w:rsidP="000103C4" w:rsidRDefault="000103C4" w14:paraId="39707B41" w14:textId="77777777">
      <w:pPr>
        <w:pStyle w:val="NoSpacing"/>
        <w:ind w:left="720"/>
        <w:rPr>
          <w:rFonts w:ascii="Calibri" w:hAnsi="Calibri" w:cs="Calibri"/>
          <w:sz w:val="22"/>
          <w:szCs w:val="22"/>
        </w:rPr>
      </w:pPr>
      <w:r w:rsidRPr="00170F8C">
        <w:rPr>
          <w:rFonts w:ascii="Calibri" w:hAnsi="Calibri" w:cs="Calibri"/>
          <w:sz w:val="22"/>
          <w:szCs w:val="22"/>
        </w:rPr>
        <w:t xml:space="preserve">to the Transport Services Group, Crown House, Grantham Street, Lincoln or any other address as the Council may notify the Operator in writing. </w:t>
      </w:r>
    </w:p>
    <w:p w:rsidRPr="00170F8C" w:rsidR="000103C4" w:rsidP="000103C4" w:rsidRDefault="000103C4" w14:paraId="2B35446E" w14:textId="77777777">
      <w:pPr>
        <w:pStyle w:val="NoSpacing"/>
        <w:rPr>
          <w:rFonts w:ascii="Calibri" w:hAnsi="Calibri" w:cs="Calibri"/>
          <w:sz w:val="22"/>
          <w:szCs w:val="22"/>
        </w:rPr>
      </w:pPr>
    </w:p>
    <w:p w:rsidRPr="00170F8C" w:rsidR="000103C4" w:rsidP="000103C4" w:rsidRDefault="00AF7DEA" w14:paraId="358F054E" w14:textId="2BEE1C14">
      <w:pPr>
        <w:pStyle w:val="NoSpacing"/>
        <w:ind w:left="720" w:hanging="720"/>
        <w:rPr>
          <w:rFonts w:ascii="Calibri" w:hAnsi="Calibri" w:cs="Calibri"/>
          <w:sz w:val="22"/>
          <w:szCs w:val="22"/>
        </w:rPr>
      </w:pPr>
      <w:r>
        <w:rPr>
          <w:rFonts w:ascii="Calibri" w:hAnsi="Calibri" w:cs="Calibri"/>
          <w:sz w:val="22"/>
          <w:szCs w:val="22"/>
        </w:rPr>
        <w:t>4</w:t>
      </w:r>
      <w:r w:rsidRPr="00170F8C" w:rsidR="000103C4">
        <w:rPr>
          <w:rFonts w:ascii="Calibri" w:hAnsi="Calibri" w:cs="Calibri"/>
          <w:sz w:val="22"/>
          <w:szCs w:val="22"/>
        </w:rPr>
        <w:t>.</w:t>
      </w:r>
      <w:r w:rsidRPr="00170F8C" w:rsidR="000103C4">
        <w:rPr>
          <w:rFonts w:ascii="Calibri" w:hAnsi="Calibri" w:cs="Calibri"/>
          <w:sz w:val="22"/>
          <w:szCs w:val="22"/>
        </w:rPr>
        <w:tab/>
      </w:r>
      <w:r w:rsidRPr="00170F8C" w:rsidR="000103C4">
        <w:rPr>
          <w:rFonts w:ascii="Calibri" w:hAnsi="Calibri" w:cs="Calibri"/>
          <w:sz w:val="22"/>
          <w:szCs w:val="22"/>
        </w:rPr>
        <w:t>The Operator, upon request, shall supply evidence to the Council to support the</w:t>
      </w:r>
      <w:r w:rsidR="000103C4">
        <w:rPr>
          <w:rFonts w:ascii="Calibri" w:hAnsi="Calibri" w:cs="Calibri"/>
          <w:sz w:val="22"/>
          <w:szCs w:val="22"/>
        </w:rPr>
        <w:t xml:space="preserve">ir </w:t>
      </w:r>
      <w:r w:rsidRPr="00170F8C" w:rsidR="000103C4">
        <w:rPr>
          <w:rFonts w:ascii="Calibri" w:hAnsi="Calibri" w:cs="Calibri"/>
          <w:sz w:val="22"/>
          <w:szCs w:val="22"/>
        </w:rPr>
        <w:t>invoice and this must be submitted to the Duly Authorised Officer as required. The Council may request any further information it may require in order to satisfy itself that the amount claimed under the invoice is properly due and payable in respect of Services properly delivered in accordance with the requirements of the Route Contract.</w:t>
      </w:r>
    </w:p>
    <w:p w:rsidRPr="00170F8C" w:rsidR="000103C4" w:rsidP="000103C4" w:rsidRDefault="000103C4" w14:paraId="4ACB56E7" w14:textId="77777777">
      <w:pPr>
        <w:pStyle w:val="NoSpacing"/>
        <w:rPr>
          <w:rFonts w:ascii="Calibri" w:hAnsi="Calibri" w:cs="Calibri"/>
          <w:sz w:val="22"/>
          <w:szCs w:val="22"/>
        </w:rPr>
      </w:pPr>
      <w:r w:rsidRPr="00170F8C">
        <w:rPr>
          <w:rFonts w:ascii="Calibri" w:hAnsi="Calibri" w:cs="Calibri"/>
          <w:sz w:val="22"/>
          <w:szCs w:val="22"/>
        </w:rPr>
        <w:t xml:space="preserve"> </w:t>
      </w:r>
    </w:p>
    <w:p w:rsidRPr="00A62C1A" w:rsidR="00A62C1A" w:rsidP="00A62C1A" w:rsidRDefault="00AF7DEA" w14:paraId="2D553E32" w14:textId="71EBA50E">
      <w:pPr>
        <w:ind w:left="709" w:hanging="709"/>
      </w:pPr>
      <w:r>
        <w:rPr>
          <w:rFonts w:ascii="Calibri" w:hAnsi="Calibri" w:cs="Calibri"/>
        </w:rPr>
        <w:t>5</w:t>
      </w:r>
      <w:r w:rsidRPr="00170F8C" w:rsidR="000103C4">
        <w:rPr>
          <w:rFonts w:ascii="Calibri" w:hAnsi="Calibri" w:cs="Calibri"/>
        </w:rPr>
        <w:t>.</w:t>
      </w:r>
      <w:r w:rsidRPr="00170F8C" w:rsidR="000103C4">
        <w:rPr>
          <w:rFonts w:ascii="Calibri" w:hAnsi="Calibri" w:cs="Calibri"/>
        </w:rPr>
        <w:tab/>
      </w:r>
      <w:r w:rsidRPr="00A62C1A" w:rsidR="000103C4">
        <w:rPr>
          <w:rFonts w:ascii="Calibri" w:hAnsi="Calibri" w:cs="Calibri"/>
        </w:rPr>
        <w:t>The Council shall pay each invoice within thirty (30) days of receipt of an undisputed invoice that complies with the requirements set out in this Schedule and the Route Contract.</w:t>
      </w:r>
      <w:r w:rsidRPr="00A62C1A" w:rsidR="00A62C1A">
        <w:rPr>
          <w:rFonts w:ascii="Calibri" w:hAnsi="Calibri" w:cs="Calibri"/>
        </w:rPr>
        <w:t xml:space="preserve"> </w:t>
      </w:r>
      <w:r w:rsidRPr="00A62C1A" w:rsidR="00A62C1A">
        <w:t>Where any invoice is incorrect or requires adjustment, any such invoice will be rejected and returned by the Council.</w:t>
      </w:r>
    </w:p>
    <w:p w:rsidRPr="00A62C1A" w:rsidR="000103C4" w:rsidP="00A62C1A" w:rsidRDefault="000103C4" w14:paraId="75D1C663" w14:textId="3A3FDF47">
      <w:pPr>
        <w:pStyle w:val="NoSpacing"/>
        <w:ind w:left="709" w:hanging="709"/>
        <w:rPr>
          <w:rFonts w:ascii="Calibri" w:hAnsi="Calibri" w:cs="Calibri"/>
          <w:sz w:val="22"/>
          <w:szCs w:val="22"/>
        </w:rPr>
      </w:pPr>
    </w:p>
    <w:p w:rsidRPr="00170F8C" w:rsidR="000103C4" w:rsidP="000103C4" w:rsidRDefault="000103C4" w14:paraId="0BB4C871" w14:textId="77777777">
      <w:pPr>
        <w:pStyle w:val="NoSpacing"/>
        <w:ind w:left="720" w:hanging="720"/>
        <w:rPr>
          <w:rFonts w:ascii="Calibri" w:hAnsi="Calibri" w:cs="Calibri"/>
          <w:sz w:val="22"/>
          <w:szCs w:val="22"/>
        </w:rPr>
      </w:pPr>
    </w:p>
    <w:p w:rsidRPr="00170F8C" w:rsidR="000103C4" w:rsidP="000103C4" w:rsidRDefault="00AF7DEA" w14:paraId="317A4FEC" w14:textId="5C89823E">
      <w:pPr>
        <w:pStyle w:val="NoSpacing"/>
        <w:ind w:left="720" w:hanging="720"/>
        <w:rPr>
          <w:rFonts w:ascii="Calibri" w:hAnsi="Calibri" w:cs="Calibri"/>
          <w:sz w:val="22"/>
          <w:szCs w:val="22"/>
        </w:rPr>
      </w:pPr>
      <w:r>
        <w:rPr>
          <w:rFonts w:ascii="Calibri" w:hAnsi="Calibri" w:cs="Calibri"/>
          <w:sz w:val="22"/>
          <w:szCs w:val="22"/>
        </w:rPr>
        <w:t>6</w:t>
      </w:r>
      <w:r w:rsidRPr="00170F8C" w:rsidR="000103C4">
        <w:rPr>
          <w:rFonts w:ascii="Calibri" w:hAnsi="Calibri" w:cs="Calibri"/>
          <w:sz w:val="22"/>
          <w:szCs w:val="22"/>
        </w:rPr>
        <w:t>.</w:t>
      </w:r>
      <w:r w:rsidRPr="00170F8C" w:rsidR="000103C4">
        <w:rPr>
          <w:rFonts w:ascii="Calibri" w:hAnsi="Calibri" w:cs="Calibri"/>
          <w:sz w:val="22"/>
          <w:szCs w:val="22"/>
        </w:rPr>
        <w:tab/>
      </w:r>
      <w:r w:rsidRPr="00170F8C" w:rsidR="000103C4">
        <w:rPr>
          <w:rFonts w:ascii="Calibri" w:hAnsi="Calibri" w:cs="Calibri"/>
          <w:sz w:val="22"/>
          <w:szCs w:val="22"/>
        </w:rPr>
        <w:t>The Operator shall submit their invoice for payment no later than three (3) months of the service being provided.</w:t>
      </w:r>
    </w:p>
    <w:p w:rsidRPr="00170F8C" w:rsidR="000103C4" w:rsidP="000103C4" w:rsidRDefault="000103C4" w14:paraId="3C58E567" w14:textId="77777777">
      <w:pPr>
        <w:pStyle w:val="NoSpacing"/>
        <w:rPr>
          <w:rFonts w:ascii="Calibri" w:hAnsi="Calibri" w:cs="Calibri"/>
          <w:sz w:val="22"/>
          <w:szCs w:val="22"/>
        </w:rPr>
      </w:pPr>
    </w:p>
    <w:p w:rsidRPr="00170F8C" w:rsidR="000103C4" w:rsidP="000103C4" w:rsidRDefault="00AF7DEA" w14:paraId="39658400" w14:textId="6937C762">
      <w:pPr>
        <w:pStyle w:val="NoSpacing"/>
        <w:rPr>
          <w:rFonts w:ascii="Calibri" w:hAnsi="Calibri" w:cs="Calibri"/>
          <w:sz w:val="22"/>
          <w:szCs w:val="22"/>
        </w:rPr>
      </w:pPr>
      <w:r>
        <w:rPr>
          <w:rFonts w:ascii="Calibri" w:hAnsi="Calibri" w:cs="Calibri"/>
          <w:sz w:val="22"/>
          <w:szCs w:val="22"/>
        </w:rPr>
        <w:t>7</w:t>
      </w:r>
      <w:r w:rsidRPr="00170F8C" w:rsidR="000103C4">
        <w:rPr>
          <w:rFonts w:ascii="Calibri" w:hAnsi="Calibri" w:cs="Calibri"/>
          <w:sz w:val="22"/>
          <w:szCs w:val="22"/>
        </w:rPr>
        <w:t xml:space="preserve">.         </w:t>
      </w:r>
      <w:r w:rsidR="000103C4">
        <w:rPr>
          <w:rFonts w:ascii="Calibri" w:hAnsi="Calibri" w:cs="Calibri"/>
          <w:sz w:val="22"/>
          <w:szCs w:val="22"/>
        </w:rPr>
        <w:tab/>
      </w:r>
      <w:r w:rsidRPr="00170F8C" w:rsidR="000103C4">
        <w:rPr>
          <w:rFonts w:ascii="Calibri" w:hAnsi="Calibri" w:cs="Calibri"/>
          <w:sz w:val="22"/>
          <w:szCs w:val="22"/>
        </w:rPr>
        <w:t>In respect of any invoice, the Operator shall ensure that each invoice:-</w:t>
      </w:r>
    </w:p>
    <w:p w:rsidRPr="00170F8C" w:rsidR="000103C4" w:rsidP="000103C4" w:rsidRDefault="000103C4" w14:paraId="0685B6D7" w14:textId="77777777">
      <w:pPr>
        <w:pStyle w:val="NoSpacing"/>
        <w:rPr>
          <w:rFonts w:ascii="Calibri" w:hAnsi="Calibri" w:cs="Calibri"/>
          <w:sz w:val="22"/>
          <w:szCs w:val="22"/>
        </w:rPr>
      </w:pPr>
    </w:p>
    <w:p w:rsidRPr="00170F8C" w:rsidR="000103C4" w:rsidP="000103C4" w:rsidRDefault="000103C4" w14:paraId="52C40A7B" w14:textId="77777777">
      <w:pPr>
        <w:pStyle w:val="NoSpacing"/>
        <w:numPr>
          <w:ilvl w:val="0"/>
          <w:numId w:val="43"/>
        </w:numPr>
        <w:rPr>
          <w:rFonts w:ascii="Calibri" w:hAnsi="Calibri" w:cs="Calibri"/>
          <w:sz w:val="22"/>
          <w:szCs w:val="22"/>
        </w:rPr>
      </w:pPr>
      <w:r w:rsidRPr="00170F8C">
        <w:rPr>
          <w:rFonts w:ascii="Calibri" w:hAnsi="Calibri" w:cs="Calibri"/>
          <w:sz w:val="22"/>
          <w:szCs w:val="22"/>
        </w:rPr>
        <w:t xml:space="preserve">includes the Operator's name, address, contact details and VAT registered number (where applicable); </w:t>
      </w:r>
    </w:p>
    <w:p w:rsidRPr="00170F8C" w:rsidR="000103C4" w:rsidP="000103C4" w:rsidRDefault="000103C4" w14:paraId="45D2E940" w14:textId="77777777">
      <w:pPr>
        <w:pStyle w:val="NoSpacing"/>
        <w:rPr>
          <w:rFonts w:ascii="Calibri" w:hAnsi="Calibri" w:cs="Calibri"/>
          <w:sz w:val="22"/>
          <w:szCs w:val="22"/>
        </w:rPr>
      </w:pPr>
      <w:r w:rsidRPr="00170F8C">
        <w:rPr>
          <w:rFonts w:ascii="Calibri" w:hAnsi="Calibri" w:cs="Calibri"/>
          <w:sz w:val="22"/>
          <w:szCs w:val="22"/>
        </w:rPr>
        <w:tab/>
      </w:r>
    </w:p>
    <w:p w:rsidRPr="00170F8C" w:rsidR="000103C4" w:rsidP="000103C4" w:rsidRDefault="000103C4" w14:paraId="474B0A8D" w14:textId="77777777">
      <w:pPr>
        <w:pStyle w:val="NoSpacing"/>
        <w:numPr>
          <w:ilvl w:val="0"/>
          <w:numId w:val="43"/>
        </w:numPr>
        <w:rPr>
          <w:rFonts w:ascii="Calibri" w:hAnsi="Calibri" w:cs="Calibri"/>
          <w:sz w:val="22"/>
          <w:szCs w:val="22"/>
        </w:rPr>
      </w:pPr>
      <w:r w:rsidRPr="00170F8C">
        <w:rPr>
          <w:rFonts w:ascii="Calibri" w:hAnsi="Calibri" w:cs="Calibri"/>
          <w:sz w:val="22"/>
          <w:szCs w:val="22"/>
        </w:rPr>
        <w:t>has a unique invoice reference number;</w:t>
      </w:r>
    </w:p>
    <w:p w:rsidRPr="00170F8C" w:rsidR="000103C4" w:rsidP="000103C4" w:rsidRDefault="000103C4" w14:paraId="24E095F2" w14:textId="77777777">
      <w:pPr>
        <w:pStyle w:val="ListParagraph"/>
        <w:rPr>
          <w:rFonts w:ascii="Calibri" w:hAnsi="Calibri" w:cs="Calibri"/>
        </w:rPr>
      </w:pPr>
    </w:p>
    <w:p w:rsidRPr="00170F8C" w:rsidR="000103C4" w:rsidP="000103C4" w:rsidRDefault="000103C4" w14:paraId="56E52CC5" w14:textId="77777777">
      <w:pPr>
        <w:pStyle w:val="NoSpacing"/>
        <w:numPr>
          <w:ilvl w:val="0"/>
          <w:numId w:val="43"/>
        </w:numPr>
        <w:rPr>
          <w:rFonts w:ascii="Calibri" w:hAnsi="Calibri" w:cs="Calibri"/>
          <w:sz w:val="22"/>
          <w:szCs w:val="22"/>
        </w:rPr>
      </w:pPr>
      <w:r w:rsidRPr="00170F8C">
        <w:rPr>
          <w:rFonts w:ascii="Calibri" w:hAnsi="Calibri" w:cs="Calibri"/>
          <w:sz w:val="22"/>
          <w:szCs w:val="22"/>
        </w:rPr>
        <w:t>clearly displays a valid Route Contract number which must be obtained from the Council;</w:t>
      </w:r>
    </w:p>
    <w:p w:rsidRPr="00170F8C" w:rsidR="000103C4" w:rsidP="000103C4" w:rsidRDefault="000103C4" w14:paraId="30F362D3" w14:textId="77777777">
      <w:pPr>
        <w:pStyle w:val="NoSpacing"/>
        <w:ind w:left="720"/>
        <w:rPr>
          <w:rFonts w:ascii="Calibri" w:hAnsi="Calibri" w:cs="Calibri"/>
          <w:sz w:val="22"/>
          <w:szCs w:val="22"/>
        </w:rPr>
      </w:pPr>
    </w:p>
    <w:p w:rsidRPr="00170F8C" w:rsidR="000103C4" w:rsidP="000103C4" w:rsidRDefault="000103C4" w14:paraId="042309A7" w14:textId="77777777">
      <w:pPr>
        <w:pStyle w:val="NoSpacing"/>
        <w:numPr>
          <w:ilvl w:val="0"/>
          <w:numId w:val="43"/>
        </w:numPr>
        <w:rPr>
          <w:rFonts w:ascii="Calibri" w:hAnsi="Calibri" w:cs="Calibri"/>
          <w:sz w:val="22"/>
          <w:szCs w:val="22"/>
        </w:rPr>
      </w:pPr>
      <w:r w:rsidRPr="00170F8C">
        <w:rPr>
          <w:rFonts w:ascii="Calibri" w:hAnsi="Calibri" w:cs="Calibri"/>
          <w:sz w:val="22"/>
          <w:szCs w:val="22"/>
        </w:rPr>
        <w:t>details the Services which the invoice relates to and the period covered by the invoice</w:t>
      </w:r>
      <w:r>
        <w:rPr>
          <w:rFonts w:ascii="Calibri" w:hAnsi="Calibri" w:cs="Calibri"/>
          <w:sz w:val="22"/>
          <w:szCs w:val="22"/>
        </w:rPr>
        <w:t xml:space="preserve"> along with the amount claimed</w:t>
      </w:r>
      <w:r w:rsidRPr="00170F8C">
        <w:rPr>
          <w:rFonts w:ascii="Calibri" w:hAnsi="Calibri" w:cs="Calibri"/>
          <w:sz w:val="22"/>
          <w:szCs w:val="22"/>
        </w:rPr>
        <w:t>;</w:t>
      </w:r>
    </w:p>
    <w:p w:rsidRPr="00170F8C" w:rsidR="000103C4" w:rsidP="000103C4" w:rsidRDefault="000103C4" w14:paraId="4F360CB5" w14:textId="77777777">
      <w:pPr>
        <w:pStyle w:val="NoSpacing"/>
        <w:ind w:left="720" w:hanging="720"/>
        <w:rPr>
          <w:rFonts w:ascii="Calibri" w:hAnsi="Calibri" w:cs="Calibri"/>
          <w:sz w:val="22"/>
          <w:szCs w:val="22"/>
        </w:rPr>
      </w:pPr>
    </w:p>
    <w:p w:rsidRPr="00170F8C" w:rsidR="000103C4" w:rsidP="000103C4" w:rsidRDefault="000103C4" w14:paraId="679248B4" w14:textId="77777777">
      <w:pPr>
        <w:pStyle w:val="NoSpacing"/>
        <w:numPr>
          <w:ilvl w:val="0"/>
          <w:numId w:val="43"/>
        </w:numPr>
        <w:rPr>
          <w:rFonts w:ascii="Calibri" w:hAnsi="Calibri" w:cs="Calibri"/>
          <w:sz w:val="22"/>
          <w:szCs w:val="22"/>
        </w:rPr>
      </w:pPr>
      <w:r w:rsidRPr="00170F8C">
        <w:rPr>
          <w:rFonts w:ascii="Calibri" w:hAnsi="Calibri" w:cs="Calibri"/>
          <w:sz w:val="22"/>
          <w:szCs w:val="22"/>
        </w:rPr>
        <w:t>only contains one Route Contract number. For the avoidance of doubt, any invoice which contains more than one Route Contract number shall be rejected;</w:t>
      </w:r>
    </w:p>
    <w:p w:rsidRPr="00170F8C" w:rsidR="000103C4" w:rsidP="000103C4" w:rsidRDefault="000103C4" w14:paraId="71FC1022" w14:textId="77777777">
      <w:pPr>
        <w:pStyle w:val="NoSpacing"/>
        <w:ind w:left="720" w:hanging="720"/>
        <w:rPr>
          <w:rFonts w:ascii="Calibri" w:hAnsi="Calibri" w:cs="Calibri"/>
          <w:sz w:val="22"/>
          <w:szCs w:val="22"/>
        </w:rPr>
      </w:pPr>
      <w:r w:rsidRPr="00170F8C">
        <w:rPr>
          <w:rFonts w:ascii="Calibri" w:hAnsi="Calibri" w:cs="Calibri"/>
          <w:sz w:val="22"/>
          <w:szCs w:val="22"/>
        </w:rPr>
        <w:t xml:space="preserve">       </w:t>
      </w:r>
    </w:p>
    <w:p w:rsidRPr="00170F8C" w:rsidR="000103C4" w:rsidP="000103C4" w:rsidRDefault="000103C4" w14:paraId="6E03D405" w14:textId="77777777">
      <w:pPr>
        <w:pStyle w:val="NoSpacing"/>
        <w:numPr>
          <w:ilvl w:val="0"/>
          <w:numId w:val="43"/>
        </w:numPr>
        <w:rPr>
          <w:rFonts w:ascii="Calibri" w:hAnsi="Calibri" w:cs="Calibri"/>
          <w:sz w:val="22"/>
          <w:szCs w:val="22"/>
        </w:rPr>
      </w:pPr>
      <w:r w:rsidRPr="00170F8C">
        <w:rPr>
          <w:rFonts w:ascii="Calibri" w:hAnsi="Calibri" w:cs="Calibri"/>
          <w:sz w:val="22"/>
          <w:szCs w:val="22"/>
        </w:rPr>
        <w:t>is either electronically typed or handwritten but no invoice shall be accepted which has been electronically typed and manually altered, e.g. manually corrected or updated;</w:t>
      </w:r>
    </w:p>
    <w:p w:rsidRPr="00170F8C" w:rsidR="000103C4" w:rsidP="000103C4" w:rsidRDefault="000103C4" w14:paraId="23E9C4C5" w14:textId="77777777">
      <w:pPr>
        <w:pStyle w:val="NoSpacing"/>
        <w:rPr>
          <w:rFonts w:ascii="Calibri" w:hAnsi="Calibri" w:cs="Calibri"/>
          <w:sz w:val="22"/>
          <w:szCs w:val="22"/>
        </w:rPr>
      </w:pPr>
    </w:p>
    <w:p w:rsidR="000103C4" w:rsidP="000103C4" w:rsidRDefault="000103C4" w14:paraId="5A2E8445" w14:textId="72A3CA1F">
      <w:pPr>
        <w:pStyle w:val="NoSpacing"/>
        <w:numPr>
          <w:ilvl w:val="0"/>
          <w:numId w:val="43"/>
        </w:numPr>
        <w:rPr>
          <w:rFonts w:ascii="Calibri" w:hAnsi="Calibri" w:cs="Calibri"/>
          <w:sz w:val="22"/>
          <w:szCs w:val="22"/>
        </w:rPr>
      </w:pPr>
      <w:r w:rsidRPr="00170F8C">
        <w:rPr>
          <w:rFonts w:ascii="Calibri" w:hAnsi="Calibri" w:cs="Calibri"/>
          <w:sz w:val="22"/>
          <w:szCs w:val="22"/>
        </w:rPr>
        <w:t xml:space="preserve">is submitted via e-mail to </w:t>
      </w:r>
      <w:hyperlink w:history="1" r:id="rId11">
        <w:r w:rsidRPr="00170F8C">
          <w:rPr>
            <w:rStyle w:val="Hyperlink"/>
            <w:rFonts w:ascii="Calibri" w:hAnsi="Calibri" w:cs="Calibri"/>
            <w:sz w:val="22"/>
            <w:szCs w:val="22"/>
          </w:rPr>
          <w:t>ptu-invoices@lincolnshire.gov.uk</w:t>
        </w:r>
      </w:hyperlink>
      <w:r w:rsidRPr="00170F8C">
        <w:rPr>
          <w:rFonts w:ascii="Calibri" w:hAnsi="Calibri" w:cs="Calibri"/>
          <w:sz w:val="22"/>
          <w:szCs w:val="22"/>
        </w:rPr>
        <w:t xml:space="preserve"> in PDF of TIF format without security being applied and is sent as a separate file and shall only consist of an invoice and no other documentation;</w:t>
      </w:r>
    </w:p>
    <w:p w:rsidR="00AF7DEA" w:rsidP="00AF7DEA" w:rsidRDefault="00AF7DEA" w14:paraId="3422ED95" w14:textId="77777777">
      <w:pPr>
        <w:pStyle w:val="ListParagraph"/>
        <w:rPr>
          <w:rFonts w:ascii="Calibri" w:hAnsi="Calibri" w:cs="Calibri"/>
        </w:rPr>
      </w:pPr>
    </w:p>
    <w:p w:rsidRPr="00170F8C" w:rsidR="00AF7DEA" w:rsidP="00AF7DEA" w:rsidRDefault="00AF7DEA" w14:paraId="108E0A04" w14:textId="502A6DB4">
      <w:pPr>
        <w:pStyle w:val="NoSpacing"/>
        <w:ind w:left="720" w:hanging="720"/>
        <w:rPr>
          <w:rFonts w:ascii="Calibri" w:hAnsi="Calibri" w:cs="Calibri"/>
          <w:sz w:val="22"/>
          <w:szCs w:val="22"/>
        </w:rPr>
      </w:pPr>
      <w:r>
        <w:rPr>
          <w:rFonts w:ascii="Calibri" w:hAnsi="Calibri" w:cs="Calibri"/>
          <w:sz w:val="22"/>
          <w:szCs w:val="22"/>
        </w:rPr>
        <w:t>8.</w:t>
      </w:r>
      <w:r>
        <w:rPr>
          <w:rFonts w:ascii="Calibri" w:hAnsi="Calibri" w:cs="Calibri"/>
          <w:sz w:val="22"/>
          <w:szCs w:val="22"/>
        </w:rPr>
        <w:tab/>
      </w:r>
      <w:r>
        <w:rPr>
          <w:rFonts w:ascii="Calibri" w:hAnsi="Calibri" w:cs="Calibri"/>
          <w:sz w:val="22"/>
          <w:szCs w:val="22"/>
        </w:rPr>
        <w:t>Where any invoice is incorrect or requires adjustment, any such invoice will be rejected and returned by the Council.</w:t>
      </w:r>
    </w:p>
    <w:p w:rsidRPr="00170F8C" w:rsidR="000103C4" w:rsidP="000103C4" w:rsidRDefault="000103C4" w14:paraId="45952894" w14:textId="77777777">
      <w:pPr>
        <w:pStyle w:val="NoSpacing"/>
        <w:rPr>
          <w:rFonts w:ascii="Calibri" w:hAnsi="Calibri" w:cs="Calibri"/>
          <w:sz w:val="22"/>
          <w:szCs w:val="22"/>
        </w:rPr>
      </w:pPr>
    </w:p>
    <w:p w:rsidRPr="00170F8C" w:rsidR="000103C4" w:rsidP="000103C4" w:rsidRDefault="00AF7DEA" w14:paraId="0642839F" w14:textId="77E46DE6">
      <w:pPr>
        <w:pStyle w:val="NoSpacing"/>
        <w:ind w:left="720" w:hanging="720"/>
        <w:rPr>
          <w:rFonts w:ascii="Calibri" w:hAnsi="Calibri" w:cs="Calibri"/>
          <w:sz w:val="22"/>
          <w:szCs w:val="22"/>
        </w:rPr>
      </w:pPr>
      <w:r>
        <w:rPr>
          <w:rFonts w:ascii="Calibri" w:hAnsi="Calibri" w:cs="Calibri"/>
          <w:sz w:val="22"/>
          <w:szCs w:val="22"/>
        </w:rPr>
        <w:t>9</w:t>
      </w:r>
      <w:r w:rsidRPr="00170F8C" w:rsidR="000103C4">
        <w:rPr>
          <w:rFonts w:ascii="Calibri" w:hAnsi="Calibri" w:cs="Calibri"/>
          <w:sz w:val="22"/>
          <w:szCs w:val="22"/>
        </w:rPr>
        <w:t>.</w:t>
      </w:r>
      <w:r w:rsidRPr="00170F8C" w:rsidR="000103C4">
        <w:rPr>
          <w:rFonts w:ascii="Calibri" w:hAnsi="Calibri" w:cs="Calibri"/>
          <w:sz w:val="22"/>
          <w:szCs w:val="22"/>
        </w:rPr>
        <w:tab/>
      </w:r>
      <w:r w:rsidRPr="00170F8C" w:rsidR="000103C4">
        <w:rPr>
          <w:rFonts w:ascii="Calibri" w:hAnsi="Calibri" w:cs="Calibri"/>
          <w:sz w:val="22"/>
          <w:szCs w:val="22"/>
        </w:rPr>
        <w:t xml:space="preserve">Where any payment is made by the Council and it is subsequently established that in the circumstances existing at the relevant time the Council was only liable under the terms of this Contract to pay the Operator a lesser sum (or none at all), the Operator shall repay the amount of the overpayment within five (5) Working Days from receiving notice from the Council of such overpayment. </w:t>
      </w:r>
    </w:p>
    <w:p w:rsidRPr="00170F8C" w:rsidR="000103C4" w:rsidP="000103C4" w:rsidRDefault="000103C4" w14:paraId="40C013AC" w14:textId="77777777">
      <w:pPr>
        <w:pStyle w:val="NoSpacing"/>
        <w:ind w:left="720" w:hanging="720"/>
        <w:rPr>
          <w:rFonts w:ascii="Calibri" w:hAnsi="Calibri" w:cs="Calibri"/>
          <w:sz w:val="22"/>
          <w:szCs w:val="22"/>
        </w:rPr>
      </w:pPr>
    </w:p>
    <w:p w:rsidRPr="00170F8C" w:rsidR="000103C4" w:rsidP="000103C4" w:rsidRDefault="00AF7DEA" w14:paraId="23BF8E12" w14:textId="115112A6">
      <w:pPr>
        <w:autoSpaceDE w:val="0"/>
        <w:autoSpaceDN w:val="0"/>
        <w:adjustRightInd w:val="0"/>
        <w:ind w:left="720" w:hanging="720"/>
        <w:rPr>
          <w:rFonts w:ascii="Calibri" w:hAnsi="Calibri" w:cs="Calibri"/>
        </w:rPr>
      </w:pPr>
      <w:r>
        <w:rPr>
          <w:rFonts w:ascii="Calibri" w:hAnsi="Calibri" w:cs="Calibri"/>
        </w:rPr>
        <w:t>10</w:t>
      </w:r>
      <w:r w:rsidRPr="00170F8C" w:rsidR="000103C4">
        <w:rPr>
          <w:rFonts w:ascii="Calibri" w:hAnsi="Calibri" w:cs="Calibri"/>
        </w:rPr>
        <w:t xml:space="preserve">. </w:t>
      </w:r>
      <w:r w:rsidRPr="00170F8C" w:rsidR="000103C4">
        <w:rPr>
          <w:rFonts w:ascii="Calibri" w:hAnsi="Calibri" w:cs="Calibri"/>
        </w:rPr>
        <w:tab/>
      </w:r>
      <w:r w:rsidRPr="00170F8C" w:rsidR="000103C4">
        <w:rPr>
          <w:rFonts w:ascii="Calibri" w:hAnsi="Calibri" w:cs="Calibri"/>
        </w:rPr>
        <w:t>Whenever under the Contract any sum of money shall be recoverable from or payable by the</w:t>
      </w:r>
      <w:r w:rsidR="000103C4">
        <w:rPr>
          <w:rFonts w:ascii="Calibri" w:hAnsi="Calibri" w:cs="Calibri"/>
        </w:rPr>
        <w:t xml:space="preserve"> </w:t>
      </w:r>
      <w:r w:rsidRPr="00170F8C" w:rsidR="000103C4">
        <w:rPr>
          <w:rFonts w:ascii="Calibri" w:hAnsi="Calibri" w:cs="Calibri"/>
        </w:rPr>
        <w:t>Operator, the same may be deducted from any sum then due to the Operator, or which at any</w:t>
      </w:r>
      <w:r w:rsidR="000103C4">
        <w:rPr>
          <w:rFonts w:ascii="Calibri" w:hAnsi="Calibri" w:cs="Calibri"/>
        </w:rPr>
        <w:t xml:space="preserve"> </w:t>
      </w:r>
      <w:r w:rsidRPr="00170F8C" w:rsidR="000103C4">
        <w:rPr>
          <w:rFonts w:ascii="Calibri" w:hAnsi="Calibri" w:cs="Calibri"/>
        </w:rPr>
        <w:t>time thereafter may become due to the Operator under this or any other Route Contract with the Council.</w:t>
      </w:r>
    </w:p>
    <w:p w:rsidRPr="00170F8C" w:rsidR="000103C4" w:rsidP="000103C4" w:rsidRDefault="000103C4" w14:paraId="06BA0130" w14:textId="77777777">
      <w:pPr>
        <w:rPr>
          <w:rFonts w:ascii="Calibri" w:hAnsi="Calibri" w:cs="Calibri"/>
        </w:rPr>
      </w:pPr>
    </w:p>
    <w:p w:rsidRPr="00170F8C" w:rsidR="000103C4" w:rsidP="000103C4" w:rsidRDefault="000103C4" w14:paraId="28CC4E34" w14:textId="77777777">
      <w:pPr>
        <w:rPr>
          <w:rFonts w:ascii="Calibri" w:hAnsi="Calibri" w:cs="Calibri"/>
        </w:rPr>
      </w:pPr>
    </w:p>
    <w:p w:rsidR="000103C4" w:rsidP="000103C4" w:rsidRDefault="000103C4" w14:paraId="40E0EA78" w14:textId="77777777"/>
    <w:p w:rsidRPr="00C46547" w:rsidR="009E164B" w:rsidP="009E164B" w:rsidRDefault="009E164B" w14:paraId="68851DE8" w14:textId="0F8FE5AC">
      <w:pPr>
        <w:rPr>
          <w:rFonts w:cstheme="minorHAnsi"/>
          <w:lang w:val="en-GB"/>
        </w:rPr>
      </w:pPr>
    </w:p>
    <w:p w:rsidRPr="00C46547" w:rsidR="009E164B" w:rsidP="009E164B" w:rsidRDefault="009E164B" w14:paraId="099BA0F6" w14:textId="327AA155">
      <w:pPr>
        <w:rPr>
          <w:rFonts w:cstheme="minorHAnsi"/>
          <w:lang w:val="en-GB"/>
        </w:rPr>
      </w:pPr>
    </w:p>
    <w:p w:rsidRPr="00C46547" w:rsidR="009E164B" w:rsidP="009E164B" w:rsidRDefault="009E164B" w14:paraId="258C1AEA" w14:textId="0AF13F1B">
      <w:pPr>
        <w:rPr>
          <w:rFonts w:cstheme="minorHAnsi"/>
          <w:lang w:val="en-GB"/>
        </w:rPr>
      </w:pPr>
    </w:p>
    <w:p w:rsidRPr="00C46547" w:rsidR="009E164B" w:rsidP="009E164B" w:rsidRDefault="009E164B" w14:paraId="640E95D8" w14:textId="1E9771A9">
      <w:pPr>
        <w:rPr>
          <w:rFonts w:cstheme="minorHAnsi"/>
          <w:lang w:val="en-GB"/>
        </w:rPr>
      </w:pPr>
    </w:p>
    <w:p w:rsidRPr="00C46547" w:rsidR="009E164B" w:rsidP="009E164B" w:rsidRDefault="009E164B" w14:paraId="32F03357" w14:textId="43EE6D5E">
      <w:pPr>
        <w:rPr>
          <w:rFonts w:cstheme="minorHAnsi"/>
          <w:lang w:val="en-GB"/>
        </w:rPr>
      </w:pPr>
    </w:p>
    <w:p w:rsidRPr="00C46547" w:rsidR="009E164B" w:rsidP="009E164B" w:rsidRDefault="009E164B" w14:paraId="2CE6840B" w14:textId="22646C1F">
      <w:pPr>
        <w:rPr>
          <w:rFonts w:cstheme="minorHAnsi"/>
          <w:lang w:val="en-GB"/>
        </w:rPr>
      </w:pPr>
    </w:p>
    <w:p w:rsidRPr="00C46547" w:rsidR="009E164B" w:rsidP="009E164B" w:rsidRDefault="009E164B" w14:paraId="019497BD" w14:textId="3C8DE329">
      <w:pPr>
        <w:rPr>
          <w:rFonts w:cstheme="minorHAnsi"/>
          <w:lang w:val="en-GB"/>
        </w:rPr>
      </w:pPr>
    </w:p>
    <w:p w:rsidRPr="00C46547" w:rsidR="009E164B" w:rsidP="009E164B" w:rsidRDefault="009E164B" w14:paraId="2A5069E6" w14:textId="77777777">
      <w:pPr>
        <w:rPr>
          <w:rFonts w:cstheme="minorHAnsi"/>
          <w:lang w:val="en-GB"/>
        </w:rPr>
      </w:pPr>
    </w:p>
    <w:p w:rsidRPr="00C46547" w:rsidR="002811EE" w:rsidRDefault="002811EE" w14:paraId="0E0CD7D8" w14:textId="1DC144ED">
      <w:pPr>
        <w:rPr>
          <w:rFonts w:cstheme="minorHAnsi"/>
          <w:lang w:val="en-GB"/>
        </w:rPr>
      </w:pPr>
    </w:p>
    <w:p w:rsidRPr="00C46547" w:rsidR="00D26CE5" w:rsidP="00D26CE5" w:rsidRDefault="00D26CE5" w14:paraId="1111A75F" w14:textId="77777777">
      <w:pPr>
        <w:tabs>
          <w:tab w:val="left" w:pos="720"/>
          <w:tab w:val="left" w:pos="1440"/>
          <w:tab w:val="left" w:pos="2160"/>
        </w:tabs>
        <w:overflowPunct w:val="0"/>
        <w:autoSpaceDE w:val="0"/>
        <w:autoSpaceDN w:val="0"/>
        <w:adjustRightInd w:val="0"/>
        <w:jc w:val="both"/>
        <w:textAlignment w:val="baseline"/>
        <w:rPr>
          <w:rFonts w:eastAsia="Times New Roman" w:cstheme="minorHAnsi"/>
          <w:lang w:eastAsia="en-GB"/>
        </w:rPr>
      </w:pPr>
    </w:p>
    <w:p w:rsidRPr="00C46547" w:rsidR="00D26CE5" w:rsidP="00D26CE5" w:rsidRDefault="00D26CE5" w14:paraId="1585DC8C" w14:textId="184C8E4E">
      <w:pPr>
        <w:tabs>
          <w:tab w:val="left" w:pos="720"/>
          <w:tab w:val="left" w:pos="1440"/>
          <w:tab w:val="left" w:pos="2160"/>
          <w:tab w:val="left" w:pos="2790"/>
          <w:tab w:val="left" w:pos="3330"/>
        </w:tabs>
        <w:overflowPunct w:val="0"/>
        <w:autoSpaceDE w:val="0"/>
        <w:autoSpaceDN w:val="0"/>
        <w:adjustRightInd w:val="0"/>
        <w:ind w:left="1440" w:hanging="1440"/>
        <w:jc w:val="both"/>
        <w:textAlignment w:val="baseline"/>
        <w:rPr>
          <w:rFonts w:eastAsia="Times New Roman" w:cstheme="minorHAnsi"/>
          <w:lang w:eastAsia="en-GB"/>
        </w:rPr>
      </w:pPr>
      <w:r w:rsidRPr="00C46547">
        <w:rPr>
          <w:rFonts w:eastAsia="Times New Roman" w:cstheme="minorHAnsi"/>
          <w:lang w:eastAsia="en-GB"/>
        </w:rPr>
        <w:tab/>
      </w:r>
      <w:r w:rsidRPr="00C46547">
        <w:rPr>
          <w:rFonts w:eastAsia="Times New Roman" w:cstheme="minorHAnsi"/>
          <w:lang w:eastAsia="en-GB"/>
        </w:rPr>
        <w:tab/>
      </w:r>
      <w:r w:rsidRPr="00C46547">
        <w:rPr>
          <w:rFonts w:eastAsia="Times New Roman" w:cstheme="minorHAnsi"/>
          <w:b/>
          <w:lang w:eastAsia="en-GB"/>
        </w:rPr>
        <w:t xml:space="preserve"> </w:t>
      </w:r>
    </w:p>
    <w:sectPr w:rsidRPr="00C46547" w:rsidR="00D26CE5">
      <w:footerReference w:type="even"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1D17" w:rsidRDefault="006C1D17" w14:paraId="7720D06E" w14:textId="77777777">
      <w:r>
        <w:separator/>
      </w:r>
    </w:p>
  </w:endnote>
  <w:endnote w:type="continuationSeparator" w:id="0">
    <w:p w:rsidR="006C1D17" w:rsidRDefault="006C1D17" w14:paraId="480013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8BF" w:rsidRDefault="00680AB7" w14:paraId="3FE76C0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F448BF" w:rsidRDefault="00AF7DEA" w14:paraId="2C2829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1D17" w:rsidRDefault="006C1D17" w14:paraId="35D8CB24" w14:textId="77777777">
      <w:r>
        <w:separator/>
      </w:r>
    </w:p>
  </w:footnote>
  <w:footnote w:type="continuationSeparator" w:id="0">
    <w:p w:rsidR="006C1D17" w:rsidRDefault="006C1D17" w14:paraId="6DD92C0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AD9"/>
    <w:multiLevelType w:val="hybridMultilevel"/>
    <w:tmpl w:val="0E66DD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CB246A"/>
    <w:multiLevelType w:val="hybridMultilevel"/>
    <w:tmpl w:val="06BA75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532BF0"/>
    <w:multiLevelType w:val="hybridMultilevel"/>
    <w:tmpl w:val="474220EC"/>
    <w:lvl w:ilvl="0" w:tplc="546C1F40">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AC1471"/>
    <w:multiLevelType w:val="hybridMultilevel"/>
    <w:tmpl w:val="B8DA37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A02B8F"/>
    <w:multiLevelType w:val="hybridMultilevel"/>
    <w:tmpl w:val="88A461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6AB0AAF"/>
    <w:multiLevelType w:val="hybridMultilevel"/>
    <w:tmpl w:val="01B02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7F57A22"/>
    <w:multiLevelType w:val="hybridMultilevel"/>
    <w:tmpl w:val="5F12BAE4"/>
    <w:lvl w:ilvl="0" w:tplc="26EC781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361D17"/>
    <w:multiLevelType w:val="hybridMultilevel"/>
    <w:tmpl w:val="653ACC9C"/>
    <w:lvl w:ilvl="0" w:tplc="08090001">
      <w:start w:val="1"/>
      <w:numFmt w:val="bullet"/>
      <w:lvlText w:val=""/>
      <w:lvlJc w:val="left"/>
      <w:pPr>
        <w:tabs>
          <w:tab w:val="num" w:pos="1440"/>
        </w:tabs>
        <w:ind w:left="1440" w:hanging="720"/>
      </w:pPr>
      <w:rPr>
        <w:rFonts w:hint="default" w:ascii="Symbol" w:hAnsi="Symbo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A160CE5"/>
    <w:multiLevelType w:val="hybridMultilevel"/>
    <w:tmpl w:val="76D68C04"/>
    <w:lvl w:ilvl="0" w:tplc="3CF4C0F8">
      <w:start w:val="1"/>
      <w:numFmt w:val="lowerRoman"/>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15:restartNumberingAfterBreak="0">
    <w:nsid w:val="0D110030"/>
    <w:multiLevelType w:val="hybridMultilevel"/>
    <w:tmpl w:val="7E1A30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D547E74"/>
    <w:multiLevelType w:val="hybridMultilevel"/>
    <w:tmpl w:val="20CC75B6"/>
    <w:lvl w:ilvl="0" w:tplc="B73E5248">
      <w:start w:val="9"/>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12C12197"/>
    <w:multiLevelType w:val="hybridMultilevel"/>
    <w:tmpl w:val="9226313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13DF763E"/>
    <w:multiLevelType w:val="hybridMultilevel"/>
    <w:tmpl w:val="6D4453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A153BB9"/>
    <w:multiLevelType w:val="hybridMultilevel"/>
    <w:tmpl w:val="EC703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AE86376"/>
    <w:multiLevelType w:val="hybridMultilevel"/>
    <w:tmpl w:val="D618F628"/>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5" w15:restartNumberingAfterBreak="0">
    <w:nsid w:val="1F3B4906"/>
    <w:multiLevelType w:val="multilevel"/>
    <w:tmpl w:val="43940CE8"/>
    <w:lvl w:ilvl="0">
      <w:start w:val="3"/>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1FA95B30"/>
    <w:multiLevelType w:val="hybridMultilevel"/>
    <w:tmpl w:val="FB940C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6734E36"/>
    <w:multiLevelType w:val="hybridMultilevel"/>
    <w:tmpl w:val="091E28DC"/>
    <w:lvl w:ilvl="0" w:tplc="CFA6A72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D957AFA"/>
    <w:multiLevelType w:val="hybridMultilevel"/>
    <w:tmpl w:val="4BBCCBA0"/>
    <w:lvl w:ilvl="0" w:tplc="FC84052A">
      <w:start w:val="2"/>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EFB05CE"/>
    <w:multiLevelType w:val="hybridMultilevel"/>
    <w:tmpl w:val="C8B415B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2FCF4A63"/>
    <w:multiLevelType w:val="hybridMultilevel"/>
    <w:tmpl w:val="171E28A4"/>
    <w:lvl w:ilvl="0" w:tplc="5A0AC1D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4D922D6"/>
    <w:multiLevelType w:val="hybridMultilevel"/>
    <w:tmpl w:val="2586CD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51D44CB"/>
    <w:multiLevelType w:val="hybridMultilevel"/>
    <w:tmpl w:val="BAA860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76438FE"/>
    <w:multiLevelType w:val="hybridMultilevel"/>
    <w:tmpl w:val="DECE0D70"/>
    <w:lvl w:ilvl="0" w:tplc="08090001">
      <w:start w:val="1"/>
      <w:numFmt w:val="bullet"/>
      <w:lvlText w:val=""/>
      <w:lvlJc w:val="left"/>
      <w:pPr>
        <w:tabs>
          <w:tab w:val="num" w:pos="1440"/>
        </w:tabs>
        <w:ind w:left="1440" w:hanging="720"/>
      </w:pPr>
      <w:rPr>
        <w:rFonts w:hint="default" w:ascii="Symbol" w:hAnsi="Symbol"/>
      </w:rPr>
    </w:lvl>
    <w:lvl w:ilvl="1" w:tplc="F2240E7E">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BE7CA2"/>
    <w:multiLevelType w:val="hybridMultilevel"/>
    <w:tmpl w:val="642689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8E2AE4"/>
    <w:multiLevelType w:val="hybridMultilevel"/>
    <w:tmpl w:val="46745C64"/>
    <w:lvl w:ilvl="0" w:tplc="A91C3B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C54C8D"/>
    <w:multiLevelType w:val="hybridMultilevel"/>
    <w:tmpl w:val="132E4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020716"/>
    <w:multiLevelType w:val="hybridMultilevel"/>
    <w:tmpl w:val="16CCEDFE"/>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4924300B"/>
    <w:multiLevelType w:val="hybridMultilevel"/>
    <w:tmpl w:val="AC84B5D2"/>
    <w:lvl w:ilvl="0" w:tplc="08090001">
      <w:start w:val="1"/>
      <w:numFmt w:val="bullet"/>
      <w:lvlText w:val=""/>
      <w:lvlJc w:val="left"/>
      <w:pPr>
        <w:tabs>
          <w:tab w:val="num" w:pos="1440"/>
        </w:tabs>
        <w:ind w:left="1440" w:hanging="720"/>
      </w:pPr>
      <w:rPr>
        <w:rFonts w:hint="default" w:ascii="Symbol" w:hAnsi="Symbo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9AD438D"/>
    <w:multiLevelType w:val="hybridMultilevel"/>
    <w:tmpl w:val="99EEAE76"/>
    <w:lvl w:ilvl="0" w:tplc="08090001">
      <w:start w:val="1"/>
      <w:numFmt w:val="bullet"/>
      <w:lvlText w:val=""/>
      <w:lvlJc w:val="left"/>
      <w:pPr>
        <w:ind w:left="1004" w:hanging="360"/>
      </w:pPr>
      <w:rPr>
        <w:rFonts w:hint="default" w:ascii="Symbol" w:hAnsi="Symbol"/>
      </w:rPr>
    </w:lvl>
    <w:lvl w:ilvl="1" w:tplc="08090003">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0" w15:restartNumberingAfterBreak="0">
    <w:nsid w:val="4B7914F9"/>
    <w:multiLevelType w:val="singleLevel"/>
    <w:tmpl w:val="B0D0B648"/>
    <w:lvl w:ilvl="0">
      <w:start w:val="1"/>
      <w:numFmt w:val="lowerLetter"/>
      <w:lvlText w:val="(%1)"/>
      <w:lvlJc w:val="left"/>
      <w:pPr>
        <w:tabs>
          <w:tab w:val="num" w:pos="720"/>
        </w:tabs>
        <w:ind w:left="720" w:hanging="360"/>
      </w:pPr>
      <w:rPr>
        <w:rFonts w:hint="default"/>
      </w:rPr>
    </w:lvl>
  </w:abstractNum>
  <w:abstractNum w:abstractNumId="31" w15:restartNumberingAfterBreak="0">
    <w:nsid w:val="4B7F1189"/>
    <w:multiLevelType w:val="hybridMultilevel"/>
    <w:tmpl w:val="DCF43E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CF765B6"/>
    <w:multiLevelType w:val="hybridMultilevel"/>
    <w:tmpl w:val="98625B5C"/>
    <w:lvl w:ilvl="0" w:tplc="FC84052A">
      <w:start w:val="2"/>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6D14586"/>
    <w:multiLevelType w:val="hybridMultilevel"/>
    <w:tmpl w:val="D02EFF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8DF310E"/>
    <w:multiLevelType w:val="hybridMultilevel"/>
    <w:tmpl w:val="206C38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F3B2B0B"/>
    <w:multiLevelType w:val="hybridMultilevel"/>
    <w:tmpl w:val="D5C46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E93C32"/>
    <w:multiLevelType w:val="hybridMultilevel"/>
    <w:tmpl w:val="1C040896"/>
    <w:lvl w:ilvl="0" w:tplc="CECADA38">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7" w15:restartNumberingAfterBreak="0">
    <w:nsid w:val="62C90002"/>
    <w:multiLevelType w:val="hybridMultilevel"/>
    <w:tmpl w:val="DF208C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5937357"/>
    <w:multiLevelType w:val="multilevel"/>
    <w:tmpl w:val="C3CE32D8"/>
    <w:lvl w:ilvl="0">
      <w:start w:val="1"/>
      <w:numFmt w:val="decimal"/>
      <w:pStyle w:val="List2"/>
      <w:lvlText w:val="26.%1"/>
      <w:lvlJc w:val="left"/>
      <w:pPr>
        <w:ind w:left="1920" w:hanging="36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lvlText w:val="30.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9827BFA"/>
    <w:multiLevelType w:val="hybridMultilevel"/>
    <w:tmpl w:val="3F2E4DE2"/>
    <w:lvl w:ilvl="0" w:tplc="D88272D8">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E15655D"/>
    <w:multiLevelType w:val="hybridMultilevel"/>
    <w:tmpl w:val="F3604664"/>
    <w:lvl w:ilvl="0" w:tplc="FC84052A">
      <w:start w:val="2"/>
      <w:numFmt w:val="bullet"/>
      <w:lvlText w:val="-"/>
      <w:lvlJc w:val="left"/>
      <w:pPr>
        <w:tabs>
          <w:tab w:val="num" w:pos="720"/>
        </w:tabs>
        <w:ind w:left="720" w:hanging="360"/>
      </w:pPr>
      <w:rPr>
        <w:rFonts w:hint="default" w:ascii="Calibri" w:hAnsi="Calibri" w:cs="Calibri" w:eastAsiaTheme="minorHAns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F5C693E"/>
    <w:multiLevelType w:val="hybridMultilevel"/>
    <w:tmpl w:val="8A1CE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6114359"/>
    <w:multiLevelType w:val="multilevel"/>
    <w:tmpl w:val="DFF8C90E"/>
    <w:lvl w:ilvl="0">
      <w:start w:val="3"/>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884438"/>
    <w:multiLevelType w:val="hybridMultilevel"/>
    <w:tmpl w:val="D43EC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2"/>
  </w:num>
  <w:num w:numId="2">
    <w:abstractNumId w:val="38"/>
  </w:num>
  <w:num w:numId="3">
    <w:abstractNumId w:val="41"/>
  </w:num>
  <w:num w:numId="4">
    <w:abstractNumId w:val="22"/>
  </w:num>
  <w:num w:numId="5">
    <w:abstractNumId w:val="3"/>
  </w:num>
  <w:num w:numId="6">
    <w:abstractNumId w:val="13"/>
  </w:num>
  <w:num w:numId="7">
    <w:abstractNumId w:val="5"/>
  </w:num>
  <w:num w:numId="8">
    <w:abstractNumId w:val="9"/>
  </w:num>
  <w:num w:numId="9">
    <w:abstractNumId w:val="35"/>
  </w:num>
  <w:num w:numId="10">
    <w:abstractNumId w:val="30"/>
  </w:num>
  <w:num w:numId="11">
    <w:abstractNumId w:val="4"/>
  </w:num>
  <w:num w:numId="12">
    <w:abstractNumId w:val="34"/>
  </w:num>
  <w:num w:numId="13">
    <w:abstractNumId w:val="39"/>
  </w:num>
  <w:num w:numId="14">
    <w:abstractNumId w:val="17"/>
  </w:num>
  <w:num w:numId="15">
    <w:abstractNumId w:val="8"/>
  </w:num>
  <w:num w:numId="16">
    <w:abstractNumId w:val="15"/>
  </w:num>
  <w:num w:numId="17">
    <w:abstractNumId w:val="20"/>
  </w:num>
  <w:num w:numId="18">
    <w:abstractNumId w:val="2"/>
  </w:num>
  <w:num w:numId="19">
    <w:abstractNumId w:val="42"/>
  </w:num>
  <w:num w:numId="20">
    <w:abstractNumId w:val="36"/>
  </w:num>
  <w:num w:numId="21">
    <w:abstractNumId w:val="6"/>
  </w:num>
  <w:num w:numId="22">
    <w:abstractNumId w:val="21"/>
  </w:num>
  <w:num w:numId="23">
    <w:abstractNumId w:val="31"/>
  </w:num>
  <w:num w:numId="24">
    <w:abstractNumId w:val="23"/>
  </w:num>
  <w:num w:numId="25">
    <w:abstractNumId w:val="1"/>
  </w:num>
  <w:num w:numId="26">
    <w:abstractNumId w:val="28"/>
  </w:num>
  <w:num w:numId="27">
    <w:abstractNumId w:val="27"/>
  </w:num>
  <w:num w:numId="28">
    <w:abstractNumId w:val="37"/>
  </w:num>
  <w:num w:numId="29">
    <w:abstractNumId w:val="19"/>
  </w:num>
  <w:num w:numId="30">
    <w:abstractNumId w:val="11"/>
  </w:num>
  <w:num w:numId="31">
    <w:abstractNumId w:val="26"/>
  </w:num>
  <w:num w:numId="32">
    <w:abstractNumId w:val="0"/>
  </w:num>
  <w:num w:numId="33">
    <w:abstractNumId w:val="32"/>
  </w:num>
  <w:num w:numId="34">
    <w:abstractNumId w:val="40"/>
  </w:num>
  <w:num w:numId="35">
    <w:abstractNumId w:val="18"/>
  </w:num>
  <w:num w:numId="36">
    <w:abstractNumId w:val="33"/>
  </w:num>
  <w:num w:numId="37">
    <w:abstractNumId w:val="29"/>
  </w:num>
  <w:num w:numId="38">
    <w:abstractNumId w:val="24"/>
  </w:num>
  <w:num w:numId="39">
    <w:abstractNumId w:val="14"/>
  </w:num>
  <w:num w:numId="40">
    <w:abstractNumId w:val="43"/>
  </w:num>
  <w:num w:numId="41">
    <w:abstractNumId w:val="7"/>
  </w:num>
  <w:num w:numId="42">
    <w:abstractNumId w:val="16"/>
  </w:num>
  <w:num w:numId="43">
    <w:abstractNumId w:val="25"/>
  </w:num>
  <w:num w:numId="44">
    <w:abstractNumId w:val="10"/>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15"/>
    <w:rsid w:val="000103C4"/>
    <w:rsid w:val="000377F9"/>
    <w:rsid w:val="00055F17"/>
    <w:rsid w:val="000D4FB4"/>
    <w:rsid w:val="000D5198"/>
    <w:rsid w:val="000E35D8"/>
    <w:rsid w:val="0016569C"/>
    <w:rsid w:val="00195C55"/>
    <w:rsid w:val="00200690"/>
    <w:rsid w:val="00240836"/>
    <w:rsid w:val="002417D0"/>
    <w:rsid w:val="00265928"/>
    <w:rsid w:val="002676AC"/>
    <w:rsid w:val="002811EE"/>
    <w:rsid w:val="00291690"/>
    <w:rsid w:val="002B2A48"/>
    <w:rsid w:val="002C4835"/>
    <w:rsid w:val="0034456F"/>
    <w:rsid w:val="0034595C"/>
    <w:rsid w:val="00346039"/>
    <w:rsid w:val="0035559D"/>
    <w:rsid w:val="00372D93"/>
    <w:rsid w:val="003911EF"/>
    <w:rsid w:val="00392F5C"/>
    <w:rsid w:val="003A7FEE"/>
    <w:rsid w:val="003B72AE"/>
    <w:rsid w:val="003B7647"/>
    <w:rsid w:val="003C3498"/>
    <w:rsid w:val="003E22EC"/>
    <w:rsid w:val="003E7F0A"/>
    <w:rsid w:val="003F0EF2"/>
    <w:rsid w:val="00401D7D"/>
    <w:rsid w:val="0041646C"/>
    <w:rsid w:val="00441652"/>
    <w:rsid w:val="00460ED5"/>
    <w:rsid w:val="00477677"/>
    <w:rsid w:val="0049319A"/>
    <w:rsid w:val="004B6134"/>
    <w:rsid w:val="004D7F64"/>
    <w:rsid w:val="005235C8"/>
    <w:rsid w:val="0063036F"/>
    <w:rsid w:val="00645252"/>
    <w:rsid w:val="00680AB7"/>
    <w:rsid w:val="006A217F"/>
    <w:rsid w:val="006B5E8D"/>
    <w:rsid w:val="006C00C5"/>
    <w:rsid w:val="006C1D17"/>
    <w:rsid w:val="006C4483"/>
    <w:rsid w:val="006D3D74"/>
    <w:rsid w:val="006E6561"/>
    <w:rsid w:val="0077494D"/>
    <w:rsid w:val="00786A03"/>
    <w:rsid w:val="00792D0B"/>
    <w:rsid w:val="007A0535"/>
    <w:rsid w:val="007C1546"/>
    <w:rsid w:val="007F2136"/>
    <w:rsid w:val="007F318C"/>
    <w:rsid w:val="008239B6"/>
    <w:rsid w:val="0083569A"/>
    <w:rsid w:val="00856A28"/>
    <w:rsid w:val="00856FBA"/>
    <w:rsid w:val="0087501A"/>
    <w:rsid w:val="008A66BD"/>
    <w:rsid w:val="008E757B"/>
    <w:rsid w:val="008E7941"/>
    <w:rsid w:val="00944143"/>
    <w:rsid w:val="009742CB"/>
    <w:rsid w:val="009A52B0"/>
    <w:rsid w:val="009B279D"/>
    <w:rsid w:val="009D114E"/>
    <w:rsid w:val="009D11ED"/>
    <w:rsid w:val="009E164B"/>
    <w:rsid w:val="00A315EB"/>
    <w:rsid w:val="00A35737"/>
    <w:rsid w:val="00A62C1A"/>
    <w:rsid w:val="00A9204E"/>
    <w:rsid w:val="00A92B1F"/>
    <w:rsid w:val="00AB5EAB"/>
    <w:rsid w:val="00AC0C93"/>
    <w:rsid w:val="00AD183F"/>
    <w:rsid w:val="00AF045E"/>
    <w:rsid w:val="00AF7DEA"/>
    <w:rsid w:val="00B201FC"/>
    <w:rsid w:val="00B23BA0"/>
    <w:rsid w:val="00B26568"/>
    <w:rsid w:val="00B27430"/>
    <w:rsid w:val="00B31CB3"/>
    <w:rsid w:val="00B34FCD"/>
    <w:rsid w:val="00B6367C"/>
    <w:rsid w:val="00B91165"/>
    <w:rsid w:val="00BA15AB"/>
    <w:rsid w:val="00BC1BAF"/>
    <w:rsid w:val="00BC5262"/>
    <w:rsid w:val="00BD0C89"/>
    <w:rsid w:val="00C04563"/>
    <w:rsid w:val="00C24AB3"/>
    <w:rsid w:val="00C438F8"/>
    <w:rsid w:val="00C46547"/>
    <w:rsid w:val="00C5649E"/>
    <w:rsid w:val="00CC2648"/>
    <w:rsid w:val="00CC37B8"/>
    <w:rsid w:val="00CC64DB"/>
    <w:rsid w:val="00D069E0"/>
    <w:rsid w:val="00D137A4"/>
    <w:rsid w:val="00D20280"/>
    <w:rsid w:val="00D23E5C"/>
    <w:rsid w:val="00D26CE5"/>
    <w:rsid w:val="00D441DA"/>
    <w:rsid w:val="00D930E3"/>
    <w:rsid w:val="00DA440E"/>
    <w:rsid w:val="00DD759D"/>
    <w:rsid w:val="00E160DA"/>
    <w:rsid w:val="00E212F7"/>
    <w:rsid w:val="00E35927"/>
    <w:rsid w:val="00E506E1"/>
    <w:rsid w:val="00E55363"/>
    <w:rsid w:val="00E9124F"/>
    <w:rsid w:val="00E91915"/>
    <w:rsid w:val="00EB2CC7"/>
    <w:rsid w:val="00EB516F"/>
    <w:rsid w:val="00EB6C0F"/>
    <w:rsid w:val="00EC26E8"/>
    <w:rsid w:val="00ED1A92"/>
    <w:rsid w:val="00F162C8"/>
    <w:rsid w:val="00FA5363"/>
    <w:rsid w:val="5D6C9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6DC3"/>
  <w15:chartTrackingRefBased/>
  <w15:docId w15:val="{9FA461BF-2B69-4D48-B64B-F30C37B952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hAnsiTheme="majorHAnsi"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hAnsiTheme="majorHAnsi" w:eastAsiaTheme="majorEastAsia"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hAnsiTheme="majorHAnsi" w:eastAsiaTheme="majorEastAsia"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hAnsiTheme="majorHAnsi" w:eastAsiaTheme="majorEastAsia"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3D74"/>
    <w:rPr>
      <w:rFonts w:asciiTheme="majorHAnsi" w:hAnsiTheme="majorHAnsi" w:eastAsiaTheme="majorEastAsia" w:cstheme="majorBidi"/>
      <w:color w:val="1F4E79" w:themeColor="accent1" w:themeShade="80"/>
      <w:sz w:val="32"/>
      <w:szCs w:val="32"/>
    </w:rPr>
  </w:style>
  <w:style w:type="character" w:styleId="Heading2Char" w:customStyle="1">
    <w:name w:val="Heading 2 Char"/>
    <w:basedOn w:val="DefaultParagraphFont"/>
    <w:link w:val="Heading2"/>
    <w:uiPriority w:val="9"/>
    <w:rsid w:val="006D3D74"/>
    <w:rPr>
      <w:rFonts w:asciiTheme="majorHAnsi" w:hAnsiTheme="majorHAnsi" w:eastAsiaTheme="majorEastAsia" w:cstheme="majorBidi"/>
      <w:color w:val="1F4E79" w:themeColor="accent1" w:themeShade="80"/>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6D3D74"/>
    <w:rPr>
      <w:rFonts w:asciiTheme="majorHAnsi" w:hAnsiTheme="majorHAnsi" w:eastAsiaTheme="majorEastAsia" w:cstheme="majorBidi"/>
      <w:i/>
      <w:iCs/>
      <w:color w:val="1F4E79" w:themeColor="accent1" w:themeShade="80"/>
    </w:rPr>
  </w:style>
  <w:style w:type="character" w:styleId="Heading5Char" w:customStyle="1">
    <w:name w:val="Heading 5 Char"/>
    <w:basedOn w:val="DefaultParagraphFont"/>
    <w:link w:val="Heading5"/>
    <w:uiPriority w:val="9"/>
    <w:rsid w:val="006D3D74"/>
    <w:rPr>
      <w:rFonts w:asciiTheme="majorHAnsi" w:hAnsiTheme="majorHAnsi" w:eastAsiaTheme="majorEastAsia" w:cstheme="majorBidi"/>
      <w:color w:val="1F4E79" w:themeColor="accent1" w:themeShade="80"/>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rsid w:val="00645252"/>
    <w:rPr>
      <w:rFonts w:asciiTheme="majorHAnsi" w:hAnsiTheme="majorHAnsi" w:eastAsiaTheme="majorEastAsia" w:cstheme="majorBidi"/>
      <w:color w:val="272727" w:themeColor="text1" w:themeTint="D8"/>
      <w:szCs w:val="21"/>
    </w:rPr>
  </w:style>
  <w:style w:type="character" w:styleId="Heading9Char" w:customStyle="1">
    <w:name w:val="Heading 9 Char"/>
    <w:basedOn w:val="DefaultParagraphFont"/>
    <w:link w:val="Heading9"/>
    <w:uiPriority w:val="9"/>
    <w:rsid w:val="00645252"/>
    <w:rPr>
      <w:rFonts w:asciiTheme="majorHAnsi" w:hAnsiTheme="majorHAnsi" w:eastAsiaTheme="majorEastAsia"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color="1F4E79" w:themeColor="accent1" w:themeShade="80" w:sz="4" w:space="10"/>
        <w:bottom w:val="single" w:color="1F4E79" w:themeColor="accent1" w:themeShade="80" w:sz="4" w:space="10"/>
      </w:pBdr>
      <w:spacing w:before="360" w:after="360"/>
      <w:ind w:left="864" w:right="864"/>
      <w:jc w:val="center"/>
    </w:pPr>
    <w:rPr>
      <w:i/>
      <w:iCs/>
      <w:color w:val="1F4E79" w:themeColor="accent1" w:themeShade="80"/>
    </w:rPr>
  </w:style>
  <w:style w:type="character" w:styleId="IntenseQuoteChar" w:customStyle="1">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styleId="BalloonTextChar" w:customStyle="1">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color="5B9BD5" w:themeColor="accent1" w:sz="2" w:space="10" w:shadow="1" w:frame="1"/>
        <w:left w:val="single" w:color="5B9BD5" w:themeColor="accent1" w:sz="2" w:space="10" w:shadow="1" w:frame="1"/>
        <w:bottom w:val="single" w:color="5B9BD5" w:themeColor="accent1" w:sz="2" w:space="10" w:shadow="1" w:frame="1"/>
        <w:right w:val="single" w:color="5B9BD5" w:themeColor="accent1" w:sz="2" w:space="10"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styleId="BodyText3Char" w:customStyle="1">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styleId="BodyTextIndent3Char" w:customStyle="1">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nhideWhenUsed/>
    <w:rsid w:val="00645252"/>
    <w:rPr>
      <w:sz w:val="22"/>
      <w:szCs w:val="16"/>
    </w:rPr>
  </w:style>
  <w:style w:type="paragraph" w:styleId="CommentText">
    <w:name w:val="annotation text"/>
    <w:basedOn w:val="Normal"/>
    <w:link w:val="CommentTextChar"/>
    <w:unhideWhenUsed/>
    <w:rsid w:val="00645252"/>
    <w:rPr>
      <w:szCs w:val="20"/>
    </w:rPr>
  </w:style>
  <w:style w:type="character" w:styleId="CommentTextChar" w:customStyle="1">
    <w:name w:val="Comment Text Char"/>
    <w:basedOn w:val="DefaultParagraphFont"/>
    <w:link w:val="CommentText"/>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styleId="CommentSubjectChar" w:customStyle="1">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styleId="DocumentMapChar" w:customStyle="1">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styleId="EndnoteTextChar" w:customStyle="1">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645252"/>
    <w:rPr>
      <w:szCs w:val="20"/>
    </w:rPr>
  </w:style>
  <w:style w:type="character" w:styleId="FootnoteTextChar" w:customStyle="1">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styleId="HTMLPreformattedChar" w:customStyle="1">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croTextChar" w:customStyle="1">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styleId="PlainTextChar" w:customStyle="1">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styleId="HeaderChar" w:customStyle="1">
    <w:name w:val="Header Char"/>
    <w:basedOn w:val="DefaultParagraphFont"/>
    <w:link w:val="Header"/>
    <w:uiPriority w:val="99"/>
    <w:semiHidden/>
    <w:rsid w:val="006D3D74"/>
  </w:style>
  <w:style w:type="paragraph" w:styleId="Footer">
    <w:name w:val="footer"/>
    <w:basedOn w:val="Normal"/>
    <w:link w:val="FooterChar"/>
    <w:unhideWhenUsed/>
    <w:rsid w:val="006D3D74"/>
  </w:style>
  <w:style w:type="character" w:styleId="FooterChar" w:customStyle="1">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6C4483"/>
    <w:pPr>
      <w:ind w:left="720"/>
      <w:contextualSpacing/>
    </w:pPr>
  </w:style>
  <w:style w:type="paragraph" w:styleId="List2">
    <w:name w:val="List 2"/>
    <w:basedOn w:val="Normal"/>
    <w:uiPriority w:val="99"/>
    <w:unhideWhenUsed/>
    <w:rsid w:val="003E7F0A"/>
    <w:pPr>
      <w:numPr>
        <w:numId w:val="2"/>
      </w:numPr>
      <w:contextualSpacing/>
    </w:pPr>
    <w:rPr>
      <w:rFonts w:ascii="Times New Roman" w:hAnsi="Times New Roman" w:eastAsia="Times New Roman" w:cs="Times New Roman"/>
      <w:szCs w:val="20"/>
      <w:lang w:val="en-GB"/>
    </w:rPr>
  </w:style>
  <w:style w:type="paragraph" w:styleId="Revision">
    <w:name w:val="Revision"/>
    <w:hidden/>
    <w:uiPriority w:val="99"/>
    <w:semiHidden/>
    <w:rsid w:val="006E6561"/>
  </w:style>
  <w:style w:type="paragraph" w:styleId="List">
    <w:name w:val="List"/>
    <w:basedOn w:val="Normal"/>
    <w:uiPriority w:val="99"/>
    <w:semiHidden/>
    <w:unhideWhenUsed/>
    <w:rsid w:val="00EB2CC7"/>
    <w:pPr>
      <w:ind w:left="283" w:hanging="283"/>
      <w:contextualSpacing/>
    </w:pPr>
  </w:style>
  <w:style w:type="character" w:styleId="UnresolvedMention">
    <w:name w:val="Unresolved Mention"/>
    <w:basedOn w:val="DefaultParagraphFont"/>
    <w:uiPriority w:val="99"/>
    <w:semiHidden/>
    <w:unhideWhenUsed/>
    <w:rsid w:val="007F2136"/>
    <w:rPr>
      <w:color w:val="605E5C"/>
      <w:shd w:val="clear" w:color="auto" w:fill="E1DFDD"/>
    </w:rPr>
  </w:style>
  <w:style w:type="paragraph" w:styleId="NormalWeb">
    <w:name w:val="Normal (Web)"/>
    <w:basedOn w:val="Normal"/>
    <w:uiPriority w:val="99"/>
    <w:semiHidden/>
    <w:unhideWhenUsed/>
    <w:rsid w:val="00AF045E"/>
    <w:pPr>
      <w:spacing w:before="100" w:beforeAutospacing="1" w:after="100" w:afterAutospacing="1"/>
    </w:pPr>
    <w:rPr>
      <w:rFonts w:ascii="Times New Roman" w:hAnsi="Times New Roman" w:eastAsia="Times New Roman" w:cs="Times New Roman"/>
      <w:sz w:val="24"/>
      <w:szCs w:val="24"/>
      <w:lang w:val="en-GB" w:eastAsia="en-GB"/>
    </w:rPr>
  </w:style>
  <w:style w:type="character" w:styleId="PageNumber">
    <w:name w:val="page number"/>
    <w:basedOn w:val="DefaultParagraphFont"/>
    <w:rsid w:val="00C46547"/>
  </w:style>
  <w:style w:type="paragraph" w:styleId="NoSpacing">
    <w:name w:val="No Spacing"/>
    <w:basedOn w:val="Normal"/>
    <w:uiPriority w:val="1"/>
    <w:qFormat/>
    <w:rsid w:val="000103C4"/>
    <w:pPr>
      <w:overflowPunct w:val="0"/>
      <w:autoSpaceDE w:val="0"/>
      <w:autoSpaceDN w:val="0"/>
    </w:pPr>
    <w:rPr>
      <w:rFonts w:ascii="Arial"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5937">
      <w:bodyDiv w:val="1"/>
      <w:marLeft w:val="0"/>
      <w:marRight w:val="0"/>
      <w:marTop w:val="0"/>
      <w:marBottom w:val="0"/>
      <w:divBdr>
        <w:top w:val="none" w:sz="0" w:space="0" w:color="auto"/>
        <w:left w:val="none" w:sz="0" w:space="0" w:color="auto"/>
        <w:bottom w:val="none" w:sz="0" w:space="0" w:color="auto"/>
        <w:right w:val="none" w:sz="0" w:space="0" w:color="auto"/>
      </w:divBdr>
    </w:div>
    <w:div w:id="999966691">
      <w:bodyDiv w:val="1"/>
      <w:marLeft w:val="0"/>
      <w:marRight w:val="0"/>
      <w:marTop w:val="0"/>
      <w:marBottom w:val="0"/>
      <w:divBdr>
        <w:top w:val="none" w:sz="0" w:space="0" w:color="auto"/>
        <w:left w:val="none" w:sz="0" w:space="0" w:color="auto"/>
        <w:bottom w:val="none" w:sz="0" w:space="0" w:color="auto"/>
        <w:right w:val="none" w:sz="0" w:space="0" w:color="auto"/>
      </w:divBdr>
    </w:div>
    <w:div w:id="1806122796">
      <w:bodyDiv w:val="1"/>
      <w:marLeft w:val="0"/>
      <w:marRight w:val="0"/>
      <w:marTop w:val="0"/>
      <w:marBottom w:val="0"/>
      <w:divBdr>
        <w:top w:val="none" w:sz="0" w:space="0" w:color="auto"/>
        <w:left w:val="none" w:sz="0" w:space="0" w:color="auto"/>
        <w:bottom w:val="none" w:sz="0" w:space="0" w:color="auto"/>
        <w:right w:val="none" w:sz="0" w:space="0" w:color="auto"/>
      </w:divBdr>
    </w:div>
    <w:div w:id="18373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tu-invoices@lincolnshire.gov.uk"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Reek\AppData\Local\Microsoft\Office\16.0\DTS\en-US%7bF8D774CC-3FF4-49BF-92DD-2ED332867B11%7d\%7b70C3FD4D-3DF6-4660-B531-280DF8D10BC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12d074-2cf1-4dd7-9fe5-4c55e646ee51" xsi:nil="true"/>
    <lcf76f155ced4ddcb4097134ff3c332f xmlns="8f383f3e-e4ea-46a8-8be5-4a20188757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2434618A3BD8468DBEC075EA106425" ma:contentTypeVersion="16" ma:contentTypeDescription="Create a new document." ma:contentTypeScope="" ma:versionID="5e8d92fecae87d6e6eeb10bf78869122">
  <xsd:schema xmlns:xsd="http://www.w3.org/2001/XMLSchema" xmlns:xs="http://www.w3.org/2001/XMLSchema" xmlns:p="http://schemas.microsoft.com/office/2006/metadata/properties" xmlns:ns2="6e12d074-2cf1-4dd7-9fe5-4c55e646ee51" xmlns:ns3="8f383f3e-e4ea-46a8-8be5-4a2018875725" targetNamespace="http://schemas.microsoft.com/office/2006/metadata/properties" ma:root="true" ma:fieldsID="e6b34a9a90fd84718374537b67edad3d" ns2:_="" ns3:_="">
    <xsd:import namespace="6e12d074-2cf1-4dd7-9fe5-4c55e646ee51"/>
    <xsd:import namespace="8f383f3e-e4ea-46a8-8be5-4a20188757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2d074-2cf1-4dd7-9fe5-4c55e646ee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89d19e-6467-48ff-b337-f6ae4a74ff6b}" ma:internalName="TaxCatchAll" ma:showField="CatchAllData" ma:web="6e12d074-2cf1-4dd7-9fe5-4c55e646ee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83f3e-e4ea-46a8-8be5-4a20188757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06A94-CD5C-4ABE-97B4-1A0244B031AB}"/>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83437906-3A82-48A6-B5CF-AA9763E887A5}"/>
</file>

<file path=customXml/itemProps4.xml><?xml version="1.0" encoding="utf-8"?>
<ds:datastoreItem xmlns:ds="http://schemas.openxmlformats.org/officeDocument/2006/customXml" ds:itemID="{085F16B7-55B9-41CC-B798-A89097DEC80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{70C3FD4D-3DF6-4660-B531-280DF8D10BCB}tf02786999_win32</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Reek</dc:creator>
  <cp:keywords/>
  <dc:description/>
  <cp:lastModifiedBy>Stuart Eccles</cp:lastModifiedBy>
  <cp:revision>3</cp:revision>
  <dcterms:created xsi:type="dcterms:W3CDTF">2022-03-08T11:07:00Z</dcterms:created>
  <dcterms:modified xsi:type="dcterms:W3CDTF">2023-09-13T09:30:52Z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0x010100DE2434618A3BD8468DBEC075EA106425</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